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97"/>
        <w:gridCol w:w="2336"/>
        <w:gridCol w:w="2113"/>
        <w:gridCol w:w="2242"/>
      </w:tblGrid>
      <w:tr w:rsidR="00B209D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77673" w:rsidRDefault="0057573A" w:rsidP="00F7767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40F8">
              <w:rPr>
                <w:rFonts w:ascii="Calibri Light" w:hAnsi="Calibri Light" w:cs="Calibri Light"/>
                <w:b/>
              </w:rPr>
              <w:t>NASTAVNA TEMA</w:t>
            </w:r>
            <w:r w:rsidR="008E5B18">
              <w:rPr>
                <w:rFonts w:ascii="Calibri Light" w:hAnsi="Calibri Light" w:cs="Calibri Light"/>
                <w:b/>
              </w:rPr>
              <w:t xml:space="preserve">: </w:t>
            </w:r>
            <w:r w:rsidR="00F77673" w:rsidRPr="00333560">
              <w:rPr>
                <w:rFonts w:ascii="Calibri Light" w:hAnsi="Calibri Light" w:cs="Calibri Light"/>
                <w:bCs/>
              </w:rPr>
              <w:t>Potrošačko društvo i borba za radnička prava, Velika gospodarska kriza, Gospodarski razvoj Hrvatske u sklopu prve Jugoslavije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B209D8" w:rsidRPr="008740F8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E247B4">
              <w:rPr>
                <w:rFonts w:ascii="Calibri Light" w:hAnsi="Calibri Light" w:cs="Calibri Light"/>
                <w:bCs/>
              </w:rPr>
              <w:t>3</w:t>
            </w:r>
            <w:r w:rsidR="00666653">
              <w:rPr>
                <w:rFonts w:ascii="Calibri Light" w:hAnsi="Calibri Light" w:cs="Calibri Light"/>
                <w:bCs/>
              </w:rPr>
              <w:t>.</w:t>
            </w:r>
            <w:r w:rsidR="00CC7B4C">
              <w:rPr>
                <w:rFonts w:ascii="Calibri Light" w:hAnsi="Calibri Light" w:cs="Calibri Light"/>
                <w:bCs/>
              </w:rPr>
              <w:t>1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E247B4" w:rsidRPr="00E247B4">
              <w:rPr>
                <w:rFonts w:ascii="Calibri Light" w:hAnsi="Calibri Light" w:cs="Calibri Light"/>
                <w:bCs/>
              </w:rPr>
              <w:t>Potrošačko društvo i borba za radnička prava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B209D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9678D9">
              <w:rPr>
                <w:rFonts w:ascii="Calibri Light" w:hAnsi="Calibri Light" w:cs="Calibri Light"/>
                <w:bCs/>
              </w:rPr>
              <w:t>15</w:t>
            </w:r>
            <w:r w:rsidRPr="00167511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B209D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B209D8" w:rsidRPr="008740F8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A8" w:rsidRPr="00CD18A8" w:rsidRDefault="0057573A" w:rsidP="00CD18A8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CD18A8" w:rsidRDefault="00CD18A8" w:rsidP="006935F7">
            <w:pPr>
              <w:rPr>
                <w:rFonts w:ascii="Calibri Light" w:hAnsi="Calibri Light" w:cs="Calibri Light"/>
                <w:lang w:eastAsia="hr-HR"/>
              </w:rPr>
            </w:pPr>
            <w:r w:rsidRPr="00CD18A8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Gospodarski učinci Velike svjetske gospodarske krize</w:t>
            </w:r>
            <w:r w:rsidRPr="00CD18A8">
              <w:rPr>
                <w:rFonts w:ascii="Calibri Light" w:hAnsi="Calibri Light" w:cs="Calibri Light"/>
                <w:lang w:eastAsia="hr-HR"/>
              </w:rPr>
              <w:t xml:space="preserve"> </w:t>
            </w:r>
          </w:p>
          <w:p w:rsidR="00CD18A8" w:rsidRPr="00CD18A8" w:rsidRDefault="00CD18A8" w:rsidP="006935F7">
            <w:pPr>
              <w:rPr>
                <w:rFonts w:ascii="Calibri Light" w:hAnsi="Calibri Light" w:cs="Calibri Light"/>
                <w:lang w:eastAsia="hr-HR"/>
              </w:rPr>
            </w:pPr>
            <w:r w:rsidRPr="00CD18A8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Hrvatska u prvoj i drugoj jugoslavenskoj državi – gospodarski razvoj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6935F7" w:rsidRPr="006935F7" w:rsidRDefault="00CF0B1C" w:rsidP="006935F7">
            <w:pPr>
              <w:pStyle w:val="NoSpacing"/>
            </w:pPr>
            <w:r>
              <w:rPr>
                <w:rFonts w:ascii="Calibri Light" w:hAnsi="Calibri Light" w:cs="Calibri Light"/>
              </w:rPr>
              <w:t>Ekonomija</w:t>
            </w:r>
          </w:p>
        </w:tc>
      </w:tr>
      <w:tr w:rsidR="00B209D8" w:rsidRPr="008740F8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C7B4C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333560" w:rsidRPr="00CC7B4C" w:rsidRDefault="00333560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333560" w:rsidRPr="00333560" w:rsidRDefault="00333560" w:rsidP="00333560">
            <w:pPr>
              <w:pStyle w:val="NoSpacing"/>
              <w:rPr>
                <w:rFonts w:ascii="Calibri Light" w:hAnsi="Calibri Light" w:cs="Calibri Light"/>
                <w:lang w:eastAsia="hr-HR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POV OŠ B.8.1.</w:t>
            </w:r>
          </w:p>
          <w:p w:rsidR="00CE7798" w:rsidRPr="00333560" w:rsidRDefault="00333560" w:rsidP="00333560">
            <w:pPr>
              <w:pStyle w:val="NoSpacing"/>
              <w:rPr>
                <w:lang w:eastAsia="hr-HR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Učenik </w:t>
            </w:r>
            <w:r w:rsidRPr="00333560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analizira </w:t>
            </w:r>
            <w:r w:rsidRPr="00333560">
              <w:rPr>
                <w:rFonts w:ascii="Calibri Light" w:hAnsi="Calibri Light" w:cs="Calibri Light"/>
                <w:lang w:eastAsia="hr-HR"/>
              </w:rPr>
              <w:t>gospodarsku aktivnost i gospodarske sustave pojedinih država tijekom 20. stoljeća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CC7B4C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CC7B4C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CE7798" w:rsidRPr="00CC7B4C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  <w:p w:rsidR="00CE7798" w:rsidRPr="00E75082" w:rsidRDefault="00CE7798" w:rsidP="00657E85">
            <w:pPr>
              <w:pStyle w:val="NoSpacing"/>
            </w:pPr>
            <w:r w:rsidRPr="00E75082">
              <w:t>Učenik:</w:t>
            </w:r>
          </w:p>
          <w:p w:rsidR="00CE7798" w:rsidRDefault="00E52BAF" w:rsidP="00657E85">
            <w:pPr>
              <w:pStyle w:val="NoSpacing"/>
            </w:pPr>
            <w:r w:rsidRPr="00E75082">
              <w:t>uspoređuje specifičnosti gospodarskoga razvoja svijeta, Europe i Hrvatske u međuratnom razdoblju</w:t>
            </w:r>
          </w:p>
          <w:p w:rsidR="00E75082" w:rsidRPr="00E52BAF" w:rsidRDefault="00E75082" w:rsidP="00E75082">
            <w:pPr>
              <w:pStyle w:val="NoSpacing"/>
              <w:rPr>
                <w:rFonts w:eastAsiaTheme="minorEastAsia"/>
                <w:lang w:eastAsia="hr-HR"/>
              </w:rPr>
            </w:pPr>
          </w:p>
        </w:tc>
      </w:tr>
      <w:tr w:rsidR="0057573A" w:rsidRPr="008740F8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3053AF" w:rsidRPr="00A432B0" w:rsidRDefault="00F21FEF" w:rsidP="00A432B0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9B0B8E">
              <w:rPr>
                <w:rFonts w:ascii="Calibri Light" w:hAnsi="Calibri Light" w:cs="Calibri Light"/>
              </w:rPr>
              <w:t xml:space="preserve">definira pojmove </w:t>
            </w:r>
            <w:r w:rsidR="009B0B8E" w:rsidRPr="009B0B8E">
              <w:rPr>
                <w:rFonts w:ascii="Calibri Light" w:hAnsi="Calibri Light" w:cs="Calibri Light"/>
              </w:rPr>
              <w:t xml:space="preserve">kapital, potrošačko društvo, </w:t>
            </w:r>
            <w:r w:rsidRPr="009B0B8E">
              <w:rPr>
                <w:rFonts w:ascii="Calibri Light" w:hAnsi="Calibri Light" w:cs="Calibri Light"/>
              </w:rPr>
              <w:t>sindikat, štrajk</w:t>
            </w:r>
          </w:p>
          <w:p w:rsidR="00F21FEF" w:rsidRPr="00154F48" w:rsidRDefault="00F21FEF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154F48">
              <w:rPr>
                <w:rFonts w:ascii="Calibri Light" w:hAnsi="Calibri Light" w:cs="Calibri Light"/>
              </w:rPr>
              <w:t xml:space="preserve">povezuje </w:t>
            </w:r>
            <w:r w:rsidR="00154F48">
              <w:rPr>
                <w:rFonts w:ascii="Calibri Light" w:hAnsi="Calibri Light" w:cs="Calibri Light"/>
              </w:rPr>
              <w:t>razvoj privatnog poduzetništva i slobodnog tržišta s razvojem potrošačkog društva</w:t>
            </w:r>
          </w:p>
          <w:p w:rsidR="003E4FE4" w:rsidRPr="00154F48" w:rsidRDefault="00F21FEF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154F48">
              <w:rPr>
                <w:rFonts w:ascii="Calibri Light" w:hAnsi="Calibri Light" w:cs="Calibri Light"/>
              </w:rPr>
              <w:t xml:space="preserve">opisuje </w:t>
            </w:r>
            <w:r w:rsidR="00154F48" w:rsidRPr="00154F48">
              <w:rPr>
                <w:rFonts w:ascii="Calibri Light" w:hAnsi="Calibri Light" w:cs="Calibri Light"/>
              </w:rPr>
              <w:t>život u SAD-u u vrijeme 'Ludih dvadesetih' na temelju audio i slikovnog materijala</w:t>
            </w:r>
          </w:p>
          <w:p w:rsidR="00D26482" w:rsidRPr="0025635C" w:rsidRDefault="00174E3E" w:rsidP="0025635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154F48">
              <w:rPr>
                <w:rFonts w:ascii="Calibri Light" w:hAnsi="Calibri Light" w:cs="Calibri Light"/>
              </w:rPr>
              <w:t>vrednuje borbu radničkih udruženja za poboljšanje prava radnika</w:t>
            </w:r>
            <w:r w:rsidR="00F21FEF" w:rsidRPr="00154F48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57573A" w:rsidRPr="008740F8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E15A6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0A35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E15A61" w:rsidRDefault="00E15A61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kapital, potrošačko društvo, sindikat, štrajk</w:t>
            </w:r>
          </w:p>
          <w:p w:rsidR="008E4E93" w:rsidRPr="008740F8" w:rsidRDefault="008E4E93" w:rsidP="00D60A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str.</w:t>
            </w:r>
            <w:r w:rsidR="00A86CA9">
              <w:rPr>
                <w:rFonts w:ascii="Calibri Light" w:hAnsi="Calibri Light" w:cs="Calibri Light"/>
                <w:bCs/>
              </w:rPr>
              <w:t xml:space="preserve"> 57-59</w:t>
            </w:r>
            <w:r w:rsidR="00D60A35">
              <w:rPr>
                <w:rFonts w:ascii="Calibri Light" w:hAnsi="Calibri Light" w:cs="Calibri Light"/>
                <w:bCs/>
              </w:rPr>
              <w:t xml:space="preserve"> 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940BC2" w:rsidRPr="008740F8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5136FB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Matematika, </w:t>
            </w:r>
            <w:r w:rsidR="00F22E3E">
              <w:rPr>
                <w:rFonts w:ascii="Calibri Light" w:hAnsi="Calibri Light" w:cs="Calibri Light"/>
              </w:rPr>
              <w:t>Geografija</w:t>
            </w:r>
            <w:r w:rsidR="00BE40AA">
              <w:rPr>
                <w:rFonts w:ascii="Calibri Light" w:hAnsi="Calibri Light" w:cs="Calibri Light"/>
              </w:rPr>
              <w:t>,</w:t>
            </w:r>
            <w:r w:rsidR="00767D76">
              <w:rPr>
                <w:rFonts w:ascii="Calibri Light" w:hAnsi="Calibri Light" w:cs="Calibri Light"/>
              </w:rPr>
              <w:t xml:space="preserve"> T</w:t>
            </w:r>
            <w:r w:rsidR="00767D76" w:rsidRPr="00BA708F">
              <w:rPr>
                <w:rFonts w:ascii="Calibri Light" w:hAnsi="Calibri Light" w:cs="Calibri Light"/>
              </w:rPr>
              <w:t>ehnička kultura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F22E3E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ZDR, </w:t>
            </w:r>
            <w:r w:rsidR="0057573A" w:rsidRPr="008740F8">
              <w:rPr>
                <w:rFonts w:ascii="Calibri Light" w:hAnsi="Calibri Light" w:cs="Calibri Light"/>
              </w:rPr>
              <w:t>UKU, OSR, IKT, GOO, POD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POVIJESNI TEHNIČKI KONCEPTI:</w:t>
            </w:r>
          </w:p>
          <w:p w:rsidR="00761D0B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tiva; Usporedba i </w:t>
            </w:r>
            <w:r w:rsidR="00767D76">
              <w:rPr>
                <w:rFonts w:ascii="Calibri Light" w:hAnsi="Calibri Light" w:cs="Calibri Light"/>
                <w:bCs/>
                <w:iCs/>
              </w:rPr>
              <w:lastRenderedPageBreak/>
              <w:t>sučeljavanje</w:t>
            </w:r>
            <w:r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D6BF7" w:rsidRPr="008740F8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  <w:r w:rsidR="00670B42">
              <w:rPr>
                <w:rFonts w:ascii="Calibri Light" w:hAnsi="Calibri Light" w:cs="Calibri Light"/>
                <w:b/>
              </w:rPr>
              <w:t xml:space="preserve">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CD6BF7" w:rsidRPr="008740F8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43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C54955" w:rsidRDefault="00C54955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F65C42" w:rsidRDefault="00F65C4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-učitelji/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uputiti učenike na novu </w:t>
            </w:r>
            <w:r w:rsidR="005652D4">
              <w:rPr>
                <w:rFonts w:ascii="Calibri Light" w:hAnsi="Calibri Light" w:cs="Calibri Light"/>
              </w:rPr>
              <w:t>lekciju</w:t>
            </w:r>
            <w:r>
              <w:rPr>
                <w:rFonts w:ascii="Calibri Light" w:hAnsi="Calibri Light" w:cs="Calibri Light"/>
              </w:rPr>
              <w:t xml:space="preserve"> – </w:t>
            </w:r>
            <w:r w:rsidR="005652D4">
              <w:rPr>
                <w:rFonts w:ascii="Calibri Light" w:hAnsi="Calibri Light" w:cs="Calibri Light"/>
              </w:rPr>
              <w:t>Potrošačko društvo i borba za radnička prava</w:t>
            </w:r>
            <w:r>
              <w:rPr>
                <w:rFonts w:ascii="Calibri Light" w:hAnsi="Calibri Light" w:cs="Calibri Light"/>
              </w:rPr>
              <w:t xml:space="preserve"> (U/str. </w:t>
            </w:r>
            <w:r w:rsidR="005652D4">
              <w:rPr>
                <w:rFonts w:ascii="Calibri Light" w:hAnsi="Calibri Light" w:cs="Calibri Light"/>
              </w:rPr>
              <w:t>57</w:t>
            </w:r>
            <w:r>
              <w:rPr>
                <w:rFonts w:ascii="Calibri Light" w:hAnsi="Calibri Light" w:cs="Calibri Light"/>
              </w:rPr>
              <w:t>.), učenici će staviti novi naslov</w:t>
            </w:r>
          </w:p>
          <w:p w:rsidR="00775843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670B42" w:rsidRDefault="00670B4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0F7F11" w:rsidRDefault="00EA2FD1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0F7F11">
              <w:rPr>
                <w:rFonts w:ascii="Calibri Light" w:hAnsi="Calibri Light" w:cs="Calibri Light"/>
              </w:rPr>
              <w:t>učitelj/</w:t>
            </w:r>
            <w:proofErr w:type="spellStart"/>
            <w:r w:rsidR="000F7F11">
              <w:rPr>
                <w:rFonts w:ascii="Calibri Light" w:hAnsi="Calibri Light" w:cs="Calibri Light"/>
              </w:rPr>
              <w:t>ica</w:t>
            </w:r>
            <w:proofErr w:type="spellEnd"/>
            <w:r w:rsidR="000F7F11">
              <w:rPr>
                <w:rFonts w:ascii="Calibri Light" w:hAnsi="Calibri Light" w:cs="Calibri Light"/>
              </w:rPr>
              <w:t xml:space="preserve"> će</w:t>
            </w:r>
            <w:r w:rsidR="00945BD6">
              <w:rPr>
                <w:rFonts w:ascii="Calibri Light" w:hAnsi="Calibri Light" w:cs="Calibri Light"/>
              </w:rPr>
              <w:t xml:space="preserve"> prikazati video o životu u velikom američkom gradu 1920-tih godina</w:t>
            </w:r>
            <w:r w:rsidR="00C54955">
              <w:rPr>
                <w:rFonts w:ascii="Calibri Light" w:hAnsi="Calibri Light" w:cs="Calibri Light"/>
              </w:rPr>
              <w:t>:</w:t>
            </w:r>
            <w:r w:rsidR="00945BD6">
              <w:rPr>
                <w:rFonts w:ascii="Calibri Light" w:hAnsi="Calibri Light" w:cs="Calibri Light"/>
              </w:rPr>
              <w:t xml:space="preserve"> </w:t>
            </w:r>
            <w:hyperlink r:id="rId8" w:history="1">
              <w:r w:rsidR="00C54955" w:rsidRPr="007126DC">
                <w:rPr>
                  <w:rStyle w:val="Hyperlink"/>
                  <w:rFonts w:ascii="Calibri Light" w:hAnsi="Calibri Light" w:cs="Calibri Light"/>
                </w:rPr>
                <w:t>https://www.youtube.com/watch?v=qF-FwYJJWSI</w:t>
              </w:r>
            </w:hyperlink>
          </w:p>
          <w:p w:rsidR="000F7F11" w:rsidRDefault="000F7F11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F65C42" w:rsidRPr="00940BC2" w:rsidRDefault="00542F60" w:rsidP="00940BC2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 potom </w:t>
            </w:r>
            <w:r w:rsidR="00146297">
              <w:rPr>
                <w:rFonts w:ascii="Calibri Light" w:hAnsi="Calibri Light" w:cs="Calibri Light"/>
              </w:rPr>
              <w:t xml:space="preserve">u </w:t>
            </w:r>
            <w:r w:rsidR="00146297" w:rsidRPr="00F65C42">
              <w:rPr>
                <w:rFonts w:ascii="Calibri Light" w:hAnsi="Calibri Light" w:cs="Calibri Light"/>
                <w:u w:val="single"/>
              </w:rPr>
              <w:t>prvoj aktivnosti</w:t>
            </w:r>
            <w:r w:rsidR="00940BC2">
              <w:rPr>
                <w:rFonts w:ascii="Calibri Light" w:hAnsi="Calibri Light" w:cs="Calibri Light"/>
                <w:u w:val="single"/>
              </w:rPr>
              <w:t xml:space="preserve"> </w:t>
            </w:r>
            <w:r w:rsidR="00940BC2" w:rsidRPr="00940BC2">
              <w:rPr>
                <w:rFonts w:ascii="Calibri Light" w:hAnsi="Calibri Light" w:cs="Calibri Light"/>
              </w:rPr>
              <w:t>učenicima postaviti pitanja</w:t>
            </w:r>
            <w:r w:rsidR="00B209D8">
              <w:rPr>
                <w:rFonts w:ascii="Calibri Light" w:hAnsi="Calibri Light" w:cs="Calibri Light"/>
              </w:rPr>
              <w:t xml:space="preserve"> na koja će usmeno odgovoriti</w:t>
            </w:r>
            <w:r w:rsidR="00940BC2" w:rsidRPr="00940BC2">
              <w:rPr>
                <w:rFonts w:ascii="Calibri Light" w:hAnsi="Calibri Light" w:cs="Calibri Light"/>
              </w:rPr>
              <w:t xml:space="preserve">: </w:t>
            </w:r>
            <w:r w:rsidR="00940BC2" w:rsidRPr="00A03E34">
              <w:rPr>
                <w:rFonts w:ascii="Calibri Light" w:hAnsi="Calibri Light" w:cs="Calibri Light"/>
                <w:i/>
                <w:iCs/>
              </w:rPr>
              <w:t xml:space="preserve">Koja nova vozila se pojavljuju u gradovima u prvim desetljećima 20.st.? Vide li se u videu još i starija prijevozna sredstva? Koje su sličnosti, a koje razlike s današnjim </w:t>
            </w:r>
            <w:r w:rsidR="00A03E34" w:rsidRPr="00A03E34">
              <w:rPr>
                <w:rFonts w:ascii="Calibri Light" w:hAnsi="Calibri Light" w:cs="Calibri Light"/>
                <w:i/>
                <w:iCs/>
              </w:rPr>
              <w:t xml:space="preserve">užurbanim životom na gradskim ulicama? </w:t>
            </w:r>
            <w:r w:rsidR="00B209D8">
              <w:rPr>
                <w:rFonts w:ascii="Calibri Light" w:hAnsi="Calibri Light" w:cs="Calibri Light"/>
                <w:i/>
                <w:iCs/>
              </w:rPr>
              <w:t xml:space="preserve">Što mislite, je li promet bolje organiziran danas ili 1920-tih? </w:t>
            </w:r>
            <w:r w:rsidR="00A03E34" w:rsidRPr="00A03E34">
              <w:rPr>
                <w:rFonts w:ascii="Calibri Light" w:hAnsi="Calibri Light" w:cs="Calibri Light"/>
                <w:i/>
                <w:iCs/>
              </w:rPr>
              <w:t>Kakva je moda muškaraca, a kakva žena?</w:t>
            </w:r>
            <w:r w:rsidR="00A03E34">
              <w:rPr>
                <w:rFonts w:ascii="Calibri Light" w:hAnsi="Calibri Light" w:cs="Calibri Light"/>
              </w:rPr>
              <w:t xml:space="preserve"> </w:t>
            </w:r>
          </w:p>
          <w:p w:rsidR="008522D1" w:rsidRDefault="008522D1" w:rsidP="0057414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Default="009F7599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C77445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7445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7445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7445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D6BF7" w:rsidRDefault="00CD6BF7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03E34" w:rsidRDefault="00A03E34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03E34" w:rsidRPr="008740F8" w:rsidRDefault="00A03E34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5635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video (VZU) </w:t>
            </w:r>
          </w:p>
          <w:p w:rsid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209D8" w:rsidRDefault="00B209D8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209D8" w:rsidRDefault="00B209D8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209D8" w:rsidRDefault="00A45386" w:rsidP="0025635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pitanja i </w:t>
            </w:r>
            <w:r w:rsidR="00916AC8">
              <w:rPr>
                <w:rFonts w:ascii="Calibri Light" w:hAnsi="Calibri Light" w:cs="Calibri Light"/>
              </w:rPr>
              <w:t>odgovori</w:t>
            </w:r>
            <w:r w:rsidR="00B209D8">
              <w:rPr>
                <w:rFonts w:ascii="Calibri Light" w:hAnsi="Calibri Light" w:cs="Calibri Light"/>
              </w:rPr>
              <w:t xml:space="preserve">, rasprava (VZU, VKU) – učenici odgovaraju na pitanja i daju svoja mišljenja </w:t>
            </w:r>
          </w:p>
          <w:p w:rsidR="00A45386" w:rsidRDefault="00A45386" w:rsidP="00A45386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5386" w:rsidRP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D6BF7" w:rsidRPr="008740F8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670B42" w:rsidRDefault="0057573A" w:rsidP="00670B4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4D" w:rsidRDefault="0089154D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0D2F7A" w:rsidRDefault="00C24C97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775843">
              <w:rPr>
                <w:rFonts w:ascii="Calibri Light" w:hAnsi="Calibri Light" w:cs="Calibri Light"/>
              </w:rPr>
              <w:t>učitelj/</w:t>
            </w:r>
            <w:proofErr w:type="spellStart"/>
            <w:r w:rsidR="00775843">
              <w:rPr>
                <w:rFonts w:ascii="Calibri Light" w:hAnsi="Calibri Light" w:cs="Calibri Light"/>
              </w:rPr>
              <w:t>ica</w:t>
            </w:r>
            <w:proofErr w:type="spellEnd"/>
            <w:r w:rsidR="00775843">
              <w:rPr>
                <w:rFonts w:ascii="Calibri Light" w:hAnsi="Calibri Light" w:cs="Calibri Light"/>
              </w:rPr>
              <w:t xml:space="preserve"> će </w:t>
            </w:r>
            <w:r w:rsidR="00A35386">
              <w:rPr>
                <w:rFonts w:ascii="Calibri Light" w:hAnsi="Calibri Light" w:cs="Calibri Light"/>
              </w:rPr>
              <w:t xml:space="preserve">objasniti kako su SAD i države zapadne Europe nakon Prvog svjetskog rata doživjele značaj gospodarski i kulturni razvitak, u čemu su prednjačile Sjedinjenje Američke Države </w:t>
            </w:r>
            <w:r w:rsidR="00406041">
              <w:rPr>
                <w:rFonts w:ascii="Calibri Light" w:hAnsi="Calibri Light" w:cs="Calibri Light"/>
              </w:rPr>
              <w:t>kao kolijevka demokracije i kapitalizma</w:t>
            </w:r>
            <w:r w:rsidR="00FF47BB">
              <w:rPr>
                <w:rFonts w:ascii="Calibri Light" w:hAnsi="Calibri Light" w:cs="Calibri Light"/>
              </w:rPr>
              <w:t xml:space="preserve"> kao gospodarskog modela </w:t>
            </w:r>
          </w:p>
          <w:p w:rsidR="00CD6BF7" w:rsidRDefault="00CD6BF7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FF47BB" w:rsidRDefault="00FF47BB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- u drugoj aktivnosti učenici će pročitati tekst 'Procvat gospodarstva u SAD-u 20-tih godina prošlog stoljeća' (U/str. 57) i odgovoriti na pitanja u bilježnicu:</w:t>
            </w:r>
          </w:p>
          <w:p w:rsidR="00FF47BB" w:rsidRPr="00FF47BB" w:rsidRDefault="00FF47BB" w:rsidP="00FF47B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FF47BB">
              <w:rPr>
                <w:rFonts w:ascii="Calibri Light" w:hAnsi="Calibri Light" w:cs="Calibri Light"/>
                <w:i/>
                <w:iCs/>
              </w:rPr>
              <w:t>Što je kapital? Na čemu se temelji?</w:t>
            </w:r>
          </w:p>
          <w:p w:rsidR="00FF47BB" w:rsidRPr="00FF47BB" w:rsidRDefault="00FF47BB" w:rsidP="00FF47B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FF47BB">
              <w:rPr>
                <w:rFonts w:ascii="Calibri Light" w:hAnsi="Calibri Light" w:cs="Calibri Light"/>
                <w:i/>
                <w:iCs/>
              </w:rPr>
              <w:t>Što je privatno poduzetništvo?</w:t>
            </w:r>
          </w:p>
          <w:p w:rsidR="00FF47BB" w:rsidRPr="00FF47BB" w:rsidRDefault="00FF47BB" w:rsidP="00FF47B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FF47BB">
              <w:rPr>
                <w:rFonts w:ascii="Calibri Light" w:hAnsi="Calibri Light" w:cs="Calibri Light"/>
                <w:i/>
                <w:iCs/>
              </w:rPr>
              <w:t>Kako bi opisao/la potrošačko društvo?</w:t>
            </w:r>
          </w:p>
          <w:p w:rsidR="00FF47BB" w:rsidRDefault="00FF47BB" w:rsidP="00FF47B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FF47BB">
              <w:rPr>
                <w:rFonts w:ascii="Calibri Light" w:hAnsi="Calibri Light" w:cs="Calibri Light"/>
                <w:i/>
                <w:iCs/>
              </w:rPr>
              <w:t>Što je Henry Ford uveo u proizvodnju</w:t>
            </w:r>
            <w:r w:rsidR="00ED4B54">
              <w:rPr>
                <w:rFonts w:ascii="Calibri Light" w:hAnsi="Calibri Light" w:cs="Calibri Light"/>
                <w:i/>
                <w:iCs/>
              </w:rPr>
              <w:t xml:space="preserve"> automobila</w:t>
            </w:r>
            <w:r w:rsidRPr="00FF47BB">
              <w:rPr>
                <w:rFonts w:ascii="Calibri Light" w:hAnsi="Calibri Light" w:cs="Calibri Light"/>
                <w:i/>
                <w:iCs/>
              </w:rPr>
              <w:t>?</w:t>
            </w:r>
          </w:p>
          <w:p w:rsidR="00916AC8" w:rsidRDefault="00916AC8" w:rsidP="00916AC8">
            <w:pPr>
              <w:pStyle w:val="ListParagraph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CD6BF7" w:rsidRPr="00CD6BF7" w:rsidRDefault="00CD6BF7" w:rsidP="00CD6BF7">
            <w:pPr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916AC8" w:rsidRDefault="00916AC8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5635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pročitati svoje odgovore, a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pomoću sheme dodatno objasniti međupovezanost privatnog poduzetništva, tržišnog gospodarstva i potrošačkog društva</w:t>
            </w:r>
          </w:p>
          <w:p w:rsidR="00613394" w:rsidRDefault="00613394" w:rsidP="00613394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6E1BA4" w:rsidRDefault="006E1BA4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916AC8" w:rsidRDefault="00446084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zatim uputiti učenike na dio povijesni koncept – povijesna perspektiva (U/str. 59) gdje će u </w:t>
            </w:r>
            <w:r w:rsidRPr="00CD6BF7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CD6BF7">
              <w:rPr>
                <w:rFonts w:ascii="Calibri Light" w:hAnsi="Calibri Light" w:cs="Calibri Light"/>
              </w:rPr>
              <w:t xml:space="preserve">pročitati tekst, odgovoriti usmeno na pitanja, proanalizirati </w:t>
            </w:r>
            <w:r w:rsidR="006E1BA4">
              <w:rPr>
                <w:rFonts w:ascii="Calibri Light" w:hAnsi="Calibri Light" w:cs="Calibri Light"/>
              </w:rPr>
              <w:t xml:space="preserve">projicirane </w:t>
            </w:r>
            <w:r w:rsidR="00CD6BF7">
              <w:rPr>
                <w:rFonts w:ascii="Calibri Light" w:hAnsi="Calibri Light" w:cs="Calibri Light"/>
              </w:rPr>
              <w:t xml:space="preserve">fotografije mode i proizvoda (dostupno u DDS-u) te pogledati video o plesu </w:t>
            </w:r>
            <w:proofErr w:type="spellStart"/>
            <w:r w:rsidR="00CD6BF7">
              <w:rPr>
                <w:rFonts w:ascii="Calibri Light" w:hAnsi="Calibri Light" w:cs="Calibri Light"/>
              </w:rPr>
              <w:t>charlestonu</w:t>
            </w:r>
            <w:proofErr w:type="spellEnd"/>
            <w:r w:rsidR="00CD6BF7">
              <w:rPr>
                <w:rFonts w:ascii="Calibri Light" w:hAnsi="Calibri Light" w:cs="Calibri Light"/>
              </w:rPr>
              <w:t>:</w:t>
            </w:r>
          </w:p>
          <w:p w:rsidR="00A35386" w:rsidRDefault="009D1DFD" w:rsidP="00574144">
            <w:pPr>
              <w:jc w:val="both"/>
              <w:rPr>
                <w:rFonts w:ascii="Calibri Light" w:hAnsi="Calibri Light" w:cs="Calibri Light"/>
              </w:rPr>
            </w:pPr>
            <w:hyperlink r:id="rId9" w:history="1">
              <w:r w:rsidR="00CD6BF7" w:rsidRPr="007126DC">
                <w:rPr>
                  <w:rStyle w:val="Hyperlink"/>
                  <w:rFonts w:ascii="Calibri Light" w:hAnsi="Calibri Light" w:cs="Calibri Light"/>
                </w:rPr>
                <w:t>https://www.youtube.com/watch?v=pUpAcPAipDA</w:t>
              </w:r>
            </w:hyperlink>
          </w:p>
          <w:p w:rsidR="00223434" w:rsidRDefault="00223434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5635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 nastavku objasniti kako je razdoblje između dva svjetska rata nastavak borbi za radnička prava koja se postepeno poboljšavaju od sredine 19. stoljeća, kako su za tu borbu bili zaduženi sindikati </w:t>
            </w:r>
            <w:r w:rsidR="00C2548A">
              <w:rPr>
                <w:rFonts w:ascii="Calibri Light" w:hAnsi="Calibri Light" w:cs="Calibri Light"/>
              </w:rPr>
              <w:t>kao organizacije radnika te</w:t>
            </w:r>
            <w:r>
              <w:rPr>
                <w:rFonts w:ascii="Calibri Light" w:hAnsi="Calibri Light" w:cs="Calibri Light"/>
              </w:rPr>
              <w:t xml:space="preserve"> socijalističke i radničke stranke</w:t>
            </w:r>
          </w:p>
          <w:p w:rsidR="00223434" w:rsidRDefault="00223434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5635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kako je štrajk obusta</w:t>
            </w:r>
            <w:r w:rsidR="00C2548A">
              <w:rPr>
                <w:rFonts w:ascii="Calibri Light" w:hAnsi="Calibri Light" w:cs="Calibri Light"/>
              </w:rPr>
              <w:t>va rada i metoda radničke borbe za veća prava – najradikalniji oblik takve borbe je opći štrajk</w:t>
            </w:r>
            <w:r w:rsidR="003A38B9">
              <w:rPr>
                <w:rFonts w:ascii="Calibri Light" w:hAnsi="Calibri Light" w:cs="Calibri Light"/>
              </w:rPr>
              <w:t xml:space="preserve"> čemu se vlast uvijek protivi i želi spriječiti</w:t>
            </w:r>
          </w:p>
          <w:p w:rsidR="001C087A" w:rsidRDefault="001C087A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5635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jedan učenik/</w:t>
            </w:r>
            <w:proofErr w:type="spellStart"/>
            <w:r>
              <w:rPr>
                <w:rFonts w:ascii="Calibri Light" w:hAnsi="Calibri Light" w:cs="Calibri Light"/>
              </w:rPr>
              <w:t>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pročitati tekst povijesni koncept – uzroci i posljedice (U/str. 58) o općem štrajku u Velikoj Britaniji 1926. godine u </w:t>
            </w:r>
            <w:r>
              <w:rPr>
                <w:rFonts w:ascii="Calibri Light" w:hAnsi="Calibri Light" w:cs="Calibri Light"/>
              </w:rPr>
              <w:lastRenderedPageBreak/>
              <w:t>dijelu, dok će sljedeći učenik/</w:t>
            </w:r>
            <w:proofErr w:type="spellStart"/>
            <w:r>
              <w:rPr>
                <w:rFonts w:ascii="Calibri Light" w:hAnsi="Calibri Light" w:cs="Calibri Light"/>
              </w:rPr>
              <w:t>ca</w:t>
            </w:r>
            <w:proofErr w:type="spellEnd"/>
            <w:r>
              <w:rPr>
                <w:rFonts w:ascii="Calibri Light" w:hAnsi="Calibri Light" w:cs="Calibri Light"/>
              </w:rPr>
              <w:t xml:space="preserve"> pročitati tekst o </w:t>
            </w:r>
            <w:r w:rsidR="00AB0A45">
              <w:rPr>
                <w:rFonts w:ascii="Calibri Light" w:hAnsi="Calibri Light" w:cs="Calibri Light"/>
              </w:rPr>
              <w:t xml:space="preserve">štrajku u varaždinskom TIVAR-u </w:t>
            </w:r>
          </w:p>
          <w:p w:rsidR="0057573A" w:rsidRDefault="00AB0A45" w:rsidP="006B12A9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5635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priupitati učenike: </w:t>
            </w:r>
            <w:r w:rsidRPr="00AB0A45">
              <w:rPr>
                <w:rFonts w:ascii="Calibri Light" w:hAnsi="Calibri Light" w:cs="Calibri Light"/>
                <w:i/>
                <w:iCs/>
              </w:rPr>
              <w:t>Postoje li sličnosti kod štrajka u Britaniji i štrajka u Varaždinu? Je li štrajk u Varaždinu krenuo zbog nepravde? Tko su štrajkolomci? Zašto se ljudi odlučuju biti štrajkolomci? Koliko je trajao štrajk? Što su radnici radili nakon svog uspjeha?</w:t>
            </w:r>
            <w:r>
              <w:rPr>
                <w:rFonts w:ascii="Calibri Light" w:hAnsi="Calibri Light" w:cs="Calibri Light"/>
                <w:i/>
                <w:iCs/>
              </w:rPr>
              <w:t xml:space="preserve"> Postoje li štrajkovi danas? Što žele radnici postići? </w:t>
            </w:r>
          </w:p>
          <w:p w:rsidR="00F32A0F" w:rsidRDefault="00F32A0F" w:rsidP="00F32A0F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F32A0F" w:rsidRPr="0046169A" w:rsidRDefault="00F32A0F" w:rsidP="006B12A9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63EAB" w:rsidRDefault="00663EA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518AD" w:rsidRDefault="006518AD" w:rsidP="006518AD">
            <w:pPr>
              <w:jc w:val="both"/>
              <w:rPr>
                <w:rFonts w:ascii="Calibri Light" w:hAnsi="Calibri Light" w:cs="Calibri Light"/>
              </w:rPr>
            </w:pPr>
          </w:p>
          <w:p w:rsidR="00D515B2" w:rsidRDefault="00D515B2" w:rsidP="00D515B2">
            <w:pPr>
              <w:jc w:val="both"/>
              <w:rPr>
                <w:rFonts w:ascii="Calibri Light" w:hAnsi="Calibri Light" w:cs="Calibri Light"/>
              </w:rPr>
            </w:pPr>
          </w:p>
          <w:p w:rsidR="0017616C" w:rsidRDefault="0017616C" w:rsidP="00D515B2">
            <w:pPr>
              <w:jc w:val="both"/>
              <w:rPr>
                <w:rFonts w:ascii="Calibri Light" w:hAnsi="Calibri Light" w:cs="Calibri Light"/>
              </w:rPr>
            </w:pPr>
          </w:p>
          <w:p w:rsidR="0017616C" w:rsidRDefault="0017616C" w:rsidP="00D515B2">
            <w:pPr>
              <w:jc w:val="both"/>
              <w:rPr>
                <w:rFonts w:ascii="Calibri Light" w:hAnsi="Calibri Light" w:cs="Calibri Light"/>
              </w:rPr>
            </w:pPr>
          </w:p>
          <w:p w:rsidR="00ED4B54" w:rsidRDefault="00ED4B54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D6BF7" w:rsidRDefault="00CD6BF7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D6BF7" w:rsidRDefault="00CD6BF7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D6BF7" w:rsidRDefault="00CD6BF7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ED4B54" w:rsidRDefault="00E71AA5" w:rsidP="0025635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5635C">
              <w:rPr>
                <w:rFonts w:ascii="Calibri Light" w:hAnsi="Calibri Light" w:cs="Calibri Light"/>
              </w:rPr>
              <w:t>pitanja i odgovori (VZU) 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25635C">
              <w:rPr>
                <w:rFonts w:ascii="Calibri Light" w:hAnsi="Calibri Light" w:cs="Calibri Light"/>
              </w:rPr>
              <w:t>u</w:t>
            </w:r>
            <w:r w:rsidRPr="000D5F46">
              <w:rPr>
                <w:rFonts w:ascii="Calibri Light" w:hAnsi="Calibri Light" w:cs="Calibri Light"/>
              </w:rPr>
              <w:t>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rad</w:t>
            </w:r>
            <w:r>
              <w:rPr>
                <w:rFonts w:ascii="Calibri Light" w:hAnsi="Calibri Light" w:cs="Calibri Light"/>
              </w:rPr>
              <w:t xml:space="preserve"> i ispravlja moguće pogreške</w:t>
            </w:r>
          </w:p>
          <w:p w:rsidR="00ED4B54" w:rsidRDefault="00916AC8" w:rsidP="00FE40B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-shema (VZU) </w:t>
            </w:r>
          </w:p>
          <w:p w:rsidR="00ED4B54" w:rsidRDefault="00ED4B54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446084" w:rsidRDefault="00446084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D414A" w:rsidRDefault="00CD414A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CD6BF7" w:rsidRDefault="00CD6BF7" w:rsidP="00CD6BF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F1116" w:rsidRDefault="007F1116" w:rsidP="00CD6BF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D6BF7" w:rsidRPr="008740F8" w:rsidRDefault="007F1116" w:rsidP="0025635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-analiza slikovnog materijala, </w:t>
            </w:r>
            <w:r w:rsidR="00CD6BF7">
              <w:rPr>
                <w:rFonts w:ascii="Calibri Light" w:hAnsi="Calibri Light" w:cs="Calibri Light"/>
              </w:rPr>
              <w:t xml:space="preserve">video (VZU) </w:t>
            </w:r>
          </w:p>
          <w:p w:rsidR="00CD6BF7" w:rsidRDefault="00CD6BF7" w:rsidP="00CD6BF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36115" w:rsidRDefault="00F36115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F36115" w:rsidRDefault="00F36115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Pr="008740F8" w:rsidRDefault="00AB0A45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5635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video (VZU) </w:t>
            </w:r>
          </w:p>
          <w:p w:rsidR="00AB0A45" w:rsidRDefault="00AB0A45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5C7E93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C7E93" w:rsidRDefault="005C7E93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25635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pitanja i odgovori, rasprava (VZU, VKU) – učenici odgovaraju na pitanja i daju svoja mišljenja </w:t>
            </w:r>
          </w:p>
          <w:p w:rsidR="00AB0A45" w:rsidRDefault="00AB0A45" w:rsidP="00AB0A4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Pr="0046169A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CD6BF7" w:rsidRPr="008740F8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E5C" w:rsidRDefault="00261E5C" w:rsidP="00911CFF">
            <w:pPr>
              <w:jc w:val="both"/>
              <w:rPr>
                <w:rFonts w:ascii="Calibri Light" w:hAnsi="Calibri Light" w:cs="Calibri Light"/>
              </w:rPr>
            </w:pPr>
          </w:p>
          <w:p w:rsidR="00B93E3F" w:rsidRDefault="004B637B" w:rsidP="00911CF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9402D1">
              <w:rPr>
                <w:rFonts w:ascii="Calibri Light" w:hAnsi="Calibri Light" w:cs="Calibri Light"/>
              </w:rPr>
              <w:t xml:space="preserve">učenici </w:t>
            </w:r>
            <w:r w:rsidR="00911CFF">
              <w:rPr>
                <w:rFonts w:ascii="Calibri Light" w:hAnsi="Calibri Light" w:cs="Calibri Light"/>
              </w:rPr>
              <w:t>će za domaću zadaću riješiti zadat</w:t>
            </w:r>
            <w:r w:rsidR="003926E4">
              <w:rPr>
                <w:rFonts w:ascii="Calibri Light" w:hAnsi="Calibri Light" w:cs="Calibri Light"/>
              </w:rPr>
              <w:t>ke iz radne bilježnice</w:t>
            </w:r>
            <w:r w:rsidR="00911CFF">
              <w:rPr>
                <w:rFonts w:ascii="Calibri Light" w:hAnsi="Calibri Light" w:cs="Calibri Light"/>
              </w:rPr>
              <w:t xml:space="preserve"> (</w:t>
            </w:r>
            <w:r w:rsidR="00D6162A">
              <w:rPr>
                <w:rFonts w:ascii="Calibri Light" w:hAnsi="Calibri Light" w:cs="Calibri Light"/>
              </w:rPr>
              <w:t>RB</w:t>
            </w:r>
            <w:r w:rsidR="00911CFF">
              <w:rPr>
                <w:rFonts w:ascii="Calibri Light" w:hAnsi="Calibri Light" w:cs="Calibri Light"/>
              </w:rPr>
              <w:t xml:space="preserve">/str. </w:t>
            </w:r>
            <w:r w:rsidR="00B93E3F">
              <w:rPr>
                <w:rFonts w:ascii="Calibri Light" w:hAnsi="Calibri Light" w:cs="Calibri Light"/>
              </w:rPr>
              <w:t>41</w:t>
            </w:r>
            <w:r w:rsidR="00911CFF">
              <w:rPr>
                <w:rFonts w:ascii="Calibri Light" w:hAnsi="Calibri Light" w:cs="Calibri Light"/>
              </w:rPr>
              <w:t>.</w:t>
            </w:r>
            <w:r w:rsidR="00D6162A">
              <w:rPr>
                <w:rFonts w:ascii="Calibri Light" w:hAnsi="Calibri Light" w:cs="Calibri Light"/>
              </w:rPr>
              <w:t xml:space="preserve"> – </w:t>
            </w:r>
            <w:r w:rsidR="00B93E3F">
              <w:rPr>
                <w:rFonts w:ascii="Calibri Light" w:hAnsi="Calibri Light" w:cs="Calibri Light"/>
              </w:rPr>
              <w:t>44</w:t>
            </w:r>
            <w:r w:rsidR="00D6162A">
              <w:rPr>
                <w:rFonts w:ascii="Calibri Light" w:hAnsi="Calibri Light" w:cs="Calibri Light"/>
              </w:rPr>
              <w:t>.)</w:t>
            </w:r>
          </w:p>
          <w:p w:rsidR="00644889" w:rsidRDefault="00644889" w:rsidP="00911CF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</w:t>
            </w:r>
            <w:r w:rsidR="006B12A9">
              <w:rPr>
                <w:rFonts w:ascii="Calibri Light" w:hAnsi="Calibri Light" w:cs="Calibri Light"/>
              </w:rPr>
              <w:t xml:space="preserve">čenici će riješiti izlaznu karticu </w:t>
            </w:r>
          </w:p>
          <w:p w:rsidR="00592821" w:rsidRPr="000D5F46" w:rsidRDefault="00592821" w:rsidP="00911CFF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CB" w:rsidRDefault="00665BCB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AB0A45" w:rsidRDefault="0057573A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911CFF">
              <w:rPr>
                <w:rFonts w:ascii="Calibri Light" w:hAnsi="Calibri Light" w:cs="Calibri Light"/>
              </w:rPr>
              <w:t>domaća zadaća</w:t>
            </w:r>
            <w:r w:rsidR="007C0766">
              <w:rPr>
                <w:rFonts w:ascii="Calibri Light" w:hAnsi="Calibri Light" w:cs="Calibri Light"/>
              </w:rPr>
              <w:t xml:space="preserve"> (</w:t>
            </w:r>
            <w:r w:rsidRPr="000D5F46">
              <w:rPr>
                <w:rFonts w:ascii="Calibri Light" w:hAnsi="Calibri Light" w:cs="Calibri Light"/>
              </w:rPr>
              <w:t>VZU)</w:t>
            </w:r>
          </w:p>
          <w:p w:rsidR="006B12A9" w:rsidRPr="000D5F46" w:rsidRDefault="006B12A9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-izlazna kartica (VKU)</w:t>
            </w:r>
          </w:p>
        </w:tc>
      </w:tr>
    </w:tbl>
    <w:p w:rsidR="00665BCB" w:rsidRDefault="00665BCB">
      <w:pPr>
        <w:rPr>
          <w:rFonts w:ascii="Calibri Light" w:hAnsi="Calibri Light" w:cs="Calibri Light"/>
          <w:b/>
          <w:sz w:val="24"/>
          <w:szCs w:val="24"/>
        </w:rPr>
      </w:pPr>
    </w:p>
    <w:p w:rsidR="008754CE" w:rsidRDefault="008754CE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8754CE" w:rsidRDefault="008754CE">
      <w:pPr>
        <w:rPr>
          <w:rFonts w:ascii="Calibri Light" w:hAnsi="Calibri Light" w:cs="Calibri Light"/>
          <w:b/>
          <w:sz w:val="24"/>
          <w:szCs w:val="24"/>
        </w:rPr>
      </w:pPr>
    </w:p>
    <w:p w:rsidR="00B8289B" w:rsidRPr="00C624B1" w:rsidRDefault="008F6579" w:rsidP="00665BCB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C624B1">
        <w:rPr>
          <w:rFonts w:ascii="Calibri Light" w:hAnsi="Calibri Light" w:cs="Calibri Light"/>
          <w:b/>
          <w:sz w:val="28"/>
          <w:szCs w:val="28"/>
        </w:rPr>
        <w:t>Potrošačko društvo i borba za radnička prava</w:t>
      </w:r>
    </w:p>
    <w:p w:rsidR="00AE492A" w:rsidRPr="00C624B1" w:rsidRDefault="004244D1" w:rsidP="002C6D7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C624B1">
        <w:rPr>
          <w:rFonts w:ascii="Calibri Light" w:hAnsi="Calibri Light" w:cs="Calibri Light"/>
          <w:bCs/>
          <w:sz w:val="24"/>
          <w:szCs w:val="24"/>
        </w:rPr>
        <w:t xml:space="preserve">KAPITAL </w:t>
      </w:r>
      <w:r w:rsidR="002C6D7D" w:rsidRPr="00C624B1">
        <w:rPr>
          <w:rFonts w:ascii="Calibri Light" w:hAnsi="Calibri Light" w:cs="Calibri Light"/>
          <w:bCs/>
          <w:sz w:val="24"/>
          <w:szCs w:val="24"/>
        </w:rPr>
        <w:t>je novčana zarada, višak vrijednosti</w:t>
      </w:r>
      <w:r w:rsidRPr="00C624B1">
        <w:rPr>
          <w:rFonts w:ascii="Calibri Light" w:hAnsi="Calibri Light" w:cs="Calibri Light"/>
          <w:bCs/>
          <w:sz w:val="24"/>
          <w:szCs w:val="24"/>
        </w:rPr>
        <w:t xml:space="preserve"> → kapitalizam</w:t>
      </w:r>
    </w:p>
    <w:p w:rsidR="002C6D7D" w:rsidRPr="00C624B1" w:rsidRDefault="002C6D7D" w:rsidP="002C6D7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C624B1">
        <w:rPr>
          <w:rFonts w:ascii="Calibri Light" w:hAnsi="Calibri Light" w:cs="Calibri Light"/>
          <w:bCs/>
          <w:sz w:val="24"/>
          <w:szCs w:val="24"/>
        </w:rPr>
        <w:t>kapitalizam se temelji na privatnom vlasništvu na tvrtkama i slobodnoj prodaji robe i usluga</w:t>
      </w:r>
    </w:p>
    <w:p w:rsidR="008F6579" w:rsidRPr="00C624B1" w:rsidRDefault="004244D1" w:rsidP="00C53660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C624B1">
        <w:rPr>
          <w:rFonts w:ascii="Calibri Light" w:hAnsi="Calibri Light" w:cs="Calibri Light"/>
          <w:bCs/>
          <w:sz w:val="24"/>
          <w:szCs w:val="24"/>
        </w:rPr>
        <w:t xml:space="preserve">PRIVATNO PODUZETNIŠTVO – poduzetnici nude svoje proizvode i usluge na tržištu </w:t>
      </w:r>
    </w:p>
    <w:p w:rsidR="00C624B1" w:rsidRPr="00C624B1" w:rsidRDefault="00C624B1" w:rsidP="00C53660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C624B1">
        <w:rPr>
          <w:rFonts w:ascii="Calibri Light" w:hAnsi="Calibri Light" w:cs="Calibri Light"/>
          <w:bCs/>
          <w:sz w:val="24"/>
          <w:szCs w:val="24"/>
        </w:rPr>
        <w:t xml:space="preserve">POTROŠAČKO DRUŠTVO – srednji sloj ima višak novca i kupuje sve više proizvoda </w:t>
      </w:r>
    </w:p>
    <w:p w:rsidR="00C624B1" w:rsidRDefault="00C624B1" w:rsidP="00C53660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C624B1">
        <w:rPr>
          <w:rFonts w:ascii="Calibri Light" w:hAnsi="Calibri Light" w:cs="Calibri Light"/>
          <w:bCs/>
          <w:sz w:val="24"/>
          <w:szCs w:val="24"/>
        </w:rPr>
        <w:t>kupnja automobila – Henry Ford uvodi 'tekuću vrpcu'</w:t>
      </w:r>
    </w:p>
    <w:p w:rsidR="00CE2B65" w:rsidRDefault="00CE2B65" w:rsidP="00C53660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'Lude dvadesete' – razvoj srednjeg sloja, potrošnja, glazba, ples</w:t>
      </w:r>
    </w:p>
    <w:p w:rsidR="008754CE" w:rsidRDefault="008754CE" w:rsidP="008754CE">
      <w:pPr>
        <w:rPr>
          <w:rFonts w:ascii="Calibri Light" w:hAnsi="Calibri Light" w:cs="Calibri Light"/>
          <w:bCs/>
          <w:sz w:val="24"/>
          <w:szCs w:val="24"/>
        </w:rPr>
      </w:pPr>
    </w:p>
    <w:p w:rsidR="008754CE" w:rsidRDefault="008754CE" w:rsidP="008754CE">
      <w:pPr>
        <w:rPr>
          <w:rFonts w:ascii="Calibri Light" w:hAnsi="Calibri Light" w:cs="Calibri Light"/>
          <w:bCs/>
          <w:sz w:val="24"/>
          <w:szCs w:val="24"/>
        </w:rPr>
      </w:pPr>
    </w:p>
    <w:p w:rsidR="008754CE" w:rsidRDefault="008754CE" w:rsidP="008754CE">
      <w:pPr>
        <w:rPr>
          <w:rFonts w:ascii="Calibri Light" w:hAnsi="Calibri Light" w:cs="Calibri Light"/>
          <w:bCs/>
          <w:sz w:val="24"/>
          <w:szCs w:val="24"/>
        </w:rPr>
      </w:pPr>
    </w:p>
    <w:p w:rsidR="00A432B0" w:rsidRPr="008754CE" w:rsidRDefault="00A432B0" w:rsidP="008754CE">
      <w:pPr>
        <w:rPr>
          <w:rFonts w:ascii="Calibri Light" w:hAnsi="Calibri Light" w:cs="Calibri Light"/>
          <w:bCs/>
          <w:sz w:val="24"/>
          <w:szCs w:val="24"/>
        </w:rPr>
      </w:pPr>
    </w:p>
    <w:p w:rsidR="008F6579" w:rsidRDefault="0025635C" w:rsidP="00C5366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lastRenderedPageBreak/>
        <w:t>S</w:t>
      </w:r>
      <w:r w:rsidR="00F32A0F">
        <w:rPr>
          <w:rFonts w:ascii="Calibri Light" w:hAnsi="Calibri Light" w:cs="Calibri Light"/>
          <w:b/>
          <w:sz w:val="24"/>
          <w:szCs w:val="24"/>
        </w:rPr>
        <w:t>hema</w:t>
      </w:r>
      <w:r>
        <w:rPr>
          <w:rFonts w:ascii="Calibri Light" w:hAnsi="Calibri Light" w:cs="Calibri Light"/>
          <w:b/>
          <w:sz w:val="24"/>
          <w:szCs w:val="24"/>
        </w:rPr>
        <w:t>:</w:t>
      </w:r>
    </w:p>
    <w:p w:rsidR="00F32A0F" w:rsidRDefault="00F32A0F" w:rsidP="00C5366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noProof/>
          <w:sz w:val="24"/>
          <w:szCs w:val="24"/>
          <w:lang w:eastAsia="hr-HR"/>
        </w:rPr>
        <w:drawing>
          <wp:inline distT="0" distB="0" distL="0" distR="0">
            <wp:extent cx="4389120" cy="1844040"/>
            <wp:effectExtent l="0" t="0" r="0" b="381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8F6579" w:rsidRDefault="008F6579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8F6579" w:rsidRPr="000D4C9D" w:rsidRDefault="000D4C9D" w:rsidP="000D4C9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0D4C9D">
        <w:rPr>
          <w:rFonts w:ascii="Calibri Light" w:hAnsi="Calibri Light" w:cs="Calibri Light"/>
          <w:bCs/>
          <w:sz w:val="24"/>
          <w:szCs w:val="24"/>
        </w:rPr>
        <w:t>za radnička prava bore se sindikati i socijalističke/ radničke stranke</w:t>
      </w:r>
    </w:p>
    <w:p w:rsidR="000D4C9D" w:rsidRPr="000D4C9D" w:rsidRDefault="000D4C9D" w:rsidP="000D4C9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0D4C9D">
        <w:rPr>
          <w:rFonts w:ascii="Calibri Light" w:hAnsi="Calibri Light" w:cs="Calibri Light"/>
          <w:bCs/>
          <w:sz w:val="24"/>
          <w:szCs w:val="24"/>
        </w:rPr>
        <w:t xml:space="preserve">SINDIKAT – udruženje koje se bori za </w:t>
      </w:r>
      <w:r w:rsidR="00D40386">
        <w:rPr>
          <w:rFonts w:ascii="Calibri Light" w:hAnsi="Calibri Light" w:cs="Calibri Light"/>
          <w:bCs/>
          <w:sz w:val="24"/>
          <w:szCs w:val="24"/>
        </w:rPr>
        <w:t>radnička</w:t>
      </w:r>
      <w:r w:rsidRPr="000D4C9D">
        <w:rPr>
          <w:rFonts w:ascii="Calibri Light" w:hAnsi="Calibri Light" w:cs="Calibri Light"/>
          <w:bCs/>
          <w:sz w:val="24"/>
          <w:szCs w:val="24"/>
        </w:rPr>
        <w:t xml:space="preserve"> prava</w:t>
      </w:r>
    </w:p>
    <w:p w:rsidR="000D4C9D" w:rsidRPr="000D4C9D" w:rsidRDefault="000D4C9D" w:rsidP="000D4C9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0D4C9D">
        <w:rPr>
          <w:rFonts w:ascii="Calibri Light" w:hAnsi="Calibri Light" w:cs="Calibri Light"/>
          <w:bCs/>
          <w:sz w:val="24"/>
          <w:szCs w:val="24"/>
        </w:rPr>
        <w:t>ŠTRAJK – obustava rada</w:t>
      </w:r>
    </w:p>
    <w:p w:rsidR="000D4C9D" w:rsidRPr="000D4C9D" w:rsidRDefault="000D4C9D" w:rsidP="000D4C9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o</w:t>
      </w:r>
      <w:r w:rsidRPr="000D4C9D">
        <w:rPr>
          <w:rFonts w:ascii="Calibri Light" w:hAnsi="Calibri Light" w:cs="Calibri Light"/>
          <w:bCs/>
          <w:sz w:val="24"/>
          <w:szCs w:val="24"/>
        </w:rPr>
        <w:t>pći štrajk – potpuna obustava rada u državi</w:t>
      </w:r>
    </w:p>
    <w:p w:rsidR="000D4C9D" w:rsidRDefault="000D4C9D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0D4C9D" w:rsidRDefault="000D4C9D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0D4C9D" w:rsidRDefault="00A432B0" w:rsidP="00C5366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Izlazna kartica</w:t>
      </w:r>
      <w:r w:rsidR="0025635C">
        <w:rPr>
          <w:rFonts w:ascii="Calibri Light" w:hAnsi="Calibri Light" w:cs="Calibri Light"/>
          <w:b/>
          <w:sz w:val="24"/>
          <w:szCs w:val="24"/>
        </w:rPr>
        <w:t>:</w:t>
      </w:r>
    </w:p>
    <w:p w:rsidR="0025635C" w:rsidRDefault="00A432B0" w:rsidP="00C53660">
      <w:pPr>
        <w:rPr>
          <w:rFonts w:ascii="Calibri Light" w:hAnsi="Calibri Light" w:cs="Calibri Light"/>
          <w:bCs/>
          <w:sz w:val="24"/>
          <w:szCs w:val="24"/>
        </w:rPr>
      </w:pPr>
      <w:r w:rsidRPr="00513D71">
        <w:rPr>
          <w:rFonts w:ascii="Calibri Light" w:hAnsi="Calibri Light" w:cs="Calibri Light"/>
          <w:bCs/>
          <w:sz w:val="24"/>
          <w:szCs w:val="24"/>
        </w:rPr>
        <w:t xml:space="preserve">Mogu li objasniti </w:t>
      </w:r>
      <w:r w:rsidR="00513D71" w:rsidRPr="00513D71">
        <w:rPr>
          <w:rFonts w:ascii="Calibri Light" w:hAnsi="Calibri Light" w:cs="Calibri Light"/>
          <w:bCs/>
          <w:sz w:val="24"/>
          <w:szCs w:val="24"/>
        </w:rPr>
        <w:t>povezanost privatnog poduzetništva i potrošačkog društva u 1920-tim godinama?</w:t>
      </w:r>
    </w:p>
    <w:p w:rsidR="0025635C" w:rsidRDefault="0025635C" w:rsidP="0025635C">
      <w:pPr>
        <w:rPr>
          <w:rFonts w:ascii="Calibri Light" w:hAnsi="Calibri Light" w:cs="Calibri Light"/>
          <w:bCs/>
          <w:sz w:val="24"/>
          <w:szCs w:val="24"/>
        </w:rPr>
      </w:pPr>
      <w:r w:rsidRPr="00513D71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</w:t>
      </w:r>
    </w:p>
    <w:p w:rsidR="00513D71" w:rsidRDefault="00513D71" w:rsidP="00C53660">
      <w:pPr>
        <w:rPr>
          <w:rFonts w:ascii="Calibri Light" w:hAnsi="Calibri Light" w:cs="Calibri Light"/>
          <w:bCs/>
          <w:sz w:val="24"/>
          <w:szCs w:val="24"/>
        </w:rPr>
      </w:pPr>
      <w:r w:rsidRPr="00513D71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</w:t>
      </w:r>
    </w:p>
    <w:p w:rsidR="0025635C" w:rsidRDefault="00CE2B65" w:rsidP="00C53660">
      <w:p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Mogu li ukratko opisati glazbu i modu 'Ludih dvadesetih'? </w:t>
      </w:r>
    </w:p>
    <w:p w:rsidR="0025635C" w:rsidRDefault="0025635C" w:rsidP="0025635C">
      <w:pPr>
        <w:rPr>
          <w:rFonts w:ascii="Calibri Light" w:hAnsi="Calibri Light" w:cs="Calibri Light"/>
          <w:bCs/>
          <w:sz w:val="24"/>
          <w:szCs w:val="24"/>
        </w:rPr>
      </w:pPr>
      <w:r w:rsidRPr="00513D71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</w:t>
      </w:r>
    </w:p>
    <w:p w:rsidR="00CE2B65" w:rsidRPr="00513D71" w:rsidRDefault="00CE2B65" w:rsidP="00C53660">
      <w:p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</w:t>
      </w:r>
    </w:p>
    <w:p w:rsidR="0025635C" w:rsidRDefault="00513D71" w:rsidP="00C53660">
      <w:pPr>
        <w:rPr>
          <w:rFonts w:ascii="Calibri Light" w:hAnsi="Calibri Light" w:cs="Calibri Light"/>
          <w:bCs/>
          <w:sz w:val="24"/>
          <w:szCs w:val="24"/>
        </w:rPr>
      </w:pPr>
      <w:r w:rsidRPr="00513D71">
        <w:rPr>
          <w:rFonts w:ascii="Calibri Light" w:hAnsi="Calibri Light" w:cs="Calibri Light"/>
          <w:bCs/>
          <w:sz w:val="24"/>
          <w:szCs w:val="24"/>
        </w:rPr>
        <w:t>Mogu li objasniti</w:t>
      </w:r>
      <w:r>
        <w:rPr>
          <w:rFonts w:ascii="Calibri Light" w:hAnsi="Calibri Light" w:cs="Calibri Light"/>
          <w:bCs/>
          <w:sz w:val="24"/>
          <w:szCs w:val="24"/>
        </w:rPr>
        <w:t xml:space="preserve"> razliku između štrajka i općeg štrajka? </w:t>
      </w:r>
    </w:p>
    <w:p w:rsidR="0025635C" w:rsidRDefault="0025635C" w:rsidP="0025635C">
      <w:pPr>
        <w:rPr>
          <w:rFonts w:ascii="Calibri Light" w:hAnsi="Calibri Light" w:cs="Calibri Light"/>
          <w:bCs/>
          <w:sz w:val="24"/>
          <w:szCs w:val="24"/>
        </w:rPr>
      </w:pPr>
      <w:r w:rsidRPr="00513D71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</w:t>
      </w:r>
    </w:p>
    <w:p w:rsidR="00513D71" w:rsidRPr="00513D71" w:rsidRDefault="00513D71" w:rsidP="00C53660">
      <w:p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</w:t>
      </w:r>
    </w:p>
    <w:p w:rsidR="008F6579" w:rsidRDefault="008F6579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991218" w:rsidRDefault="00991218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991218" w:rsidRDefault="00991218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A83E9A" w:rsidRDefault="00A83E9A" w:rsidP="00C5366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lastRenderedPageBreak/>
        <w:t xml:space="preserve">Literatura: </w:t>
      </w:r>
    </w:p>
    <w:p w:rsidR="00A83E9A" w:rsidRPr="00A83E9A" w:rsidRDefault="00A83E9A" w:rsidP="00A83E9A">
      <w:pPr>
        <w:pStyle w:val="NoSpacing"/>
        <w:rPr>
          <w:rFonts w:ascii="Calibri Light" w:hAnsi="Calibri Light" w:cs="Calibri Light"/>
        </w:rPr>
      </w:pPr>
      <w:proofErr w:type="spellStart"/>
      <w:r w:rsidRPr="00A83E9A">
        <w:rPr>
          <w:rFonts w:ascii="Calibri Light" w:hAnsi="Calibri Light" w:cs="Calibri Light"/>
        </w:rPr>
        <w:t>Baedeker</w:t>
      </w:r>
      <w:proofErr w:type="spellEnd"/>
      <w:r w:rsidRPr="00A83E9A">
        <w:rPr>
          <w:rFonts w:ascii="Calibri Light" w:hAnsi="Calibri Light" w:cs="Calibri Light"/>
        </w:rPr>
        <w:t>, Rob, </w:t>
      </w:r>
      <w:r w:rsidRPr="00A83E9A">
        <w:rPr>
          <w:rStyle w:val="Emphasis"/>
          <w:rFonts w:ascii="Calibri Light" w:hAnsi="Calibri Light" w:cs="Calibri Light"/>
        </w:rPr>
        <w:t xml:space="preserve">Money </w:t>
      </w:r>
      <w:proofErr w:type="spellStart"/>
      <w:r w:rsidRPr="00A83E9A">
        <w:rPr>
          <w:rStyle w:val="Emphasis"/>
          <w:rFonts w:ascii="Calibri Light" w:hAnsi="Calibri Light" w:cs="Calibri Light"/>
        </w:rPr>
        <w:t>Tales</w:t>
      </w:r>
      <w:proofErr w:type="spellEnd"/>
      <w:r w:rsidRPr="00A83E9A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A83E9A">
        <w:rPr>
          <w:rStyle w:val="Emphasis"/>
          <w:rFonts w:ascii="Calibri Light" w:hAnsi="Calibri Light" w:cs="Calibri Light"/>
        </w:rPr>
        <w:t>from</w:t>
      </w:r>
      <w:proofErr w:type="spellEnd"/>
      <w:r w:rsidRPr="00A83E9A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A83E9A">
        <w:rPr>
          <w:rStyle w:val="Emphasis"/>
          <w:rFonts w:ascii="Calibri Light" w:hAnsi="Calibri Light" w:cs="Calibri Light"/>
        </w:rPr>
        <w:t>the</w:t>
      </w:r>
      <w:proofErr w:type="spellEnd"/>
      <w:r w:rsidRPr="00A83E9A">
        <w:rPr>
          <w:rStyle w:val="Emphasis"/>
          <w:rFonts w:ascii="Calibri Light" w:hAnsi="Calibri Light" w:cs="Calibri Light"/>
        </w:rPr>
        <w:t xml:space="preserve"> Great </w:t>
      </w:r>
      <w:proofErr w:type="spellStart"/>
      <w:r w:rsidRPr="00A83E9A">
        <w:rPr>
          <w:rStyle w:val="Emphasis"/>
          <w:rFonts w:ascii="Calibri Light" w:hAnsi="Calibri Light" w:cs="Calibri Light"/>
        </w:rPr>
        <w:t>Depression</w:t>
      </w:r>
      <w:proofErr w:type="spellEnd"/>
      <w:r w:rsidRPr="00A83E9A">
        <w:rPr>
          <w:rFonts w:ascii="Calibri Light" w:hAnsi="Calibri Light" w:cs="Calibri Light"/>
        </w:rPr>
        <w:t>, SFGATE, 28. siječanj 2008.</w:t>
      </w:r>
      <w:r w:rsidRPr="00A83E9A">
        <w:rPr>
          <w:rFonts w:ascii="Calibri Light" w:hAnsi="Calibri Light" w:cs="Calibri Light"/>
        </w:rPr>
        <w:br/>
      </w:r>
      <w:proofErr w:type="spellStart"/>
      <w:r w:rsidRPr="00A83E9A">
        <w:rPr>
          <w:rFonts w:ascii="Calibri Light" w:hAnsi="Calibri Light" w:cs="Calibri Light"/>
        </w:rPr>
        <w:t>Bićanić</w:t>
      </w:r>
      <w:proofErr w:type="spellEnd"/>
      <w:r w:rsidRPr="00A83E9A">
        <w:rPr>
          <w:rFonts w:ascii="Calibri Light" w:hAnsi="Calibri Light" w:cs="Calibri Light"/>
        </w:rPr>
        <w:t>, Rudolf, </w:t>
      </w:r>
      <w:r w:rsidRPr="00A83E9A">
        <w:rPr>
          <w:rStyle w:val="Emphasis"/>
          <w:rFonts w:ascii="Calibri Light" w:hAnsi="Calibri Light" w:cs="Calibri Light"/>
        </w:rPr>
        <w:t>Ekonomska podloga hrvatskog pitanja</w:t>
      </w:r>
      <w:r w:rsidRPr="00A83E9A">
        <w:rPr>
          <w:rFonts w:ascii="Calibri Light" w:hAnsi="Calibri Light" w:cs="Calibri Light"/>
        </w:rPr>
        <w:t>, Zagreb, Dom i svijet, Ekonomski fakultet, 2004.</w:t>
      </w:r>
      <w:r w:rsidRPr="00A83E9A">
        <w:rPr>
          <w:rFonts w:ascii="Calibri Light" w:hAnsi="Calibri Light" w:cs="Calibri Light"/>
        </w:rPr>
        <w:br/>
      </w:r>
      <w:proofErr w:type="spellStart"/>
      <w:r w:rsidRPr="00A83E9A">
        <w:rPr>
          <w:rFonts w:ascii="Calibri Light" w:hAnsi="Calibri Light" w:cs="Calibri Light"/>
        </w:rPr>
        <w:t>Bićanić</w:t>
      </w:r>
      <w:proofErr w:type="spellEnd"/>
      <w:r w:rsidRPr="00A83E9A">
        <w:rPr>
          <w:rFonts w:ascii="Calibri Light" w:hAnsi="Calibri Light" w:cs="Calibri Light"/>
        </w:rPr>
        <w:t>, Rudolf, </w:t>
      </w:r>
      <w:r w:rsidRPr="00A83E9A">
        <w:rPr>
          <w:rStyle w:val="Emphasis"/>
          <w:rFonts w:ascii="Calibri Light" w:hAnsi="Calibri Light" w:cs="Calibri Light"/>
        </w:rPr>
        <w:t>Kako živi narod</w:t>
      </w:r>
      <w:r w:rsidRPr="00A83E9A">
        <w:rPr>
          <w:rFonts w:ascii="Calibri Light" w:hAnsi="Calibri Light" w:cs="Calibri Light"/>
        </w:rPr>
        <w:t>, Globus, Zagreb, 1996.</w:t>
      </w:r>
      <w:r w:rsidRPr="00A83E9A">
        <w:rPr>
          <w:rFonts w:ascii="Calibri Light" w:hAnsi="Calibri Light" w:cs="Calibri Light"/>
        </w:rPr>
        <w:br/>
      </w:r>
      <w:proofErr w:type="spellStart"/>
      <w:r w:rsidRPr="00A83E9A">
        <w:rPr>
          <w:rFonts w:ascii="Calibri Light" w:hAnsi="Calibri Light" w:cs="Calibri Light"/>
        </w:rPr>
        <w:t>Bursik</w:t>
      </w:r>
      <w:proofErr w:type="spellEnd"/>
      <w:r w:rsidRPr="00A83E9A">
        <w:rPr>
          <w:rFonts w:ascii="Calibri Light" w:hAnsi="Calibri Light" w:cs="Calibri Light"/>
        </w:rPr>
        <w:t>, Mario, </w:t>
      </w:r>
      <w:r w:rsidRPr="00A83E9A">
        <w:rPr>
          <w:rStyle w:val="Emphasis"/>
          <w:rFonts w:ascii="Calibri Light" w:hAnsi="Calibri Light" w:cs="Calibri Light"/>
        </w:rPr>
        <w:t>Utjecaj Velike gospodarske krize na društvene prilike u Hrvatskoj (1929. – 1934.)</w:t>
      </w:r>
      <w:r w:rsidRPr="00A83E9A">
        <w:rPr>
          <w:rFonts w:ascii="Calibri Light" w:hAnsi="Calibri Light" w:cs="Calibri Light"/>
        </w:rPr>
        <w:t>, Zagreb, 2017.</w:t>
      </w:r>
      <w:r w:rsidRPr="00A83E9A">
        <w:rPr>
          <w:rFonts w:ascii="Calibri Light" w:hAnsi="Calibri Light" w:cs="Calibri Light"/>
        </w:rPr>
        <w:br/>
      </w:r>
      <w:proofErr w:type="spellStart"/>
      <w:r w:rsidRPr="00A83E9A">
        <w:rPr>
          <w:rFonts w:ascii="Calibri Light" w:hAnsi="Calibri Light" w:cs="Calibri Light"/>
        </w:rPr>
        <w:t>Cravetto</w:t>
      </w:r>
      <w:proofErr w:type="spellEnd"/>
      <w:r w:rsidRPr="00A83E9A">
        <w:rPr>
          <w:rFonts w:ascii="Calibri Light" w:hAnsi="Calibri Light" w:cs="Calibri Light"/>
        </w:rPr>
        <w:t xml:space="preserve">, </w:t>
      </w:r>
      <w:proofErr w:type="spellStart"/>
      <w:r w:rsidRPr="00A83E9A">
        <w:rPr>
          <w:rFonts w:ascii="Calibri Light" w:hAnsi="Calibri Light" w:cs="Calibri Light"/>
        </w:rPr>
        <w:t>Enrico</w:t>
      </w:r>
      <w:proofErr w:type="spellEnd"/>
      <w:r w:rsidRPr="00A83E9A">
        <w:rPr>
          <w:rFonts w:ascii="Calibri Light" w:hAnsi="Calibri Light" w:cs="Calibri Light"/>
        </w:rPr>
        <w:t>; Goldstein, Ivo (urednici), </w:t>
      </w:r>
      <w:r w:rsidRPr="00A83E9A">
        <w:rPr>
          <w:rStyle w:val="Emphasis"/>
          <w:rFonts w:ascii="Calibri Light" w:hAnsi="Calibri Light" w:cs="Calibri Light"/>
        </w:rPr>
        <w:t>Povijest 16</w:t>
      </w:r>
      <w:r w:rsidRPr="00A83E9A">
        <w:rPr>
          <w:rFonts w:ascii="Calibri Light" w:hAnsi="Calibri Light" w:cs="Calibri Light"/>
        </w:rPr>
        <w:t>, Europapress holding, Zagreb, 2008.</w:t>
      </w:r>
    </w:p>
    <w:sectPr w:rsidR="00A83E9A" w:rsidRPr="00A83E9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992" w:rsidRDefault="00963992" w:rsidP="00D03447">
      <w:pPr>
        <w:spacing w:after="0" w:line="240" w:lineRule="auto"/>
      </w:pPr>
      <w:r>
        <w:separator/>
      </w:r>
    </w:p>
  </w:endnote>
  <w:endnote w:type="continuationSeparator" w:id="0">
    <w:p w:rsidR="00963992" w:rsidRDefault="00963992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992" w:rsidRDefault="00963992" w:rsidP="00D03447">
      <w:pPr>
        <w:spacing w:after="0" w:line="240" w:lineRule="auto"/>
      </w:pPr>
      <w:r>
        <w:separator/>
      </w:r>
    </w:p>
  </w:footnote>
  <w:footnote w:type="continuationSeparator" w:id="0">
    <w:p w:rsidR="00963992" w:rsidRDefault="00963992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27BF"/>
    <w:multiLevelType w:val="hybridMultilevel"/>
    <w:tmpl w:val="FC7E2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C5ADD"/>
    <w:multiLevelType w:val="multilevel"/>
    <w:tmpl w:val="13B2008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C6165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4877D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687E"/>
    <w:rsid w:val="00023033"/>
    <w:rsid w:val="000248CA"/>
    <w:rsid w:val="00032E49"/>
    <w:rsid w:val="000369E4"/>
    <w:rsid w:val="00043FBD"/>
    <w:rsid w:val="00047E3D"/>
    <w:rsid w:val="00054180"/>
    <w:rsid w:val="00070768"/>
    <w:rsid w:val="0007610E"/>
    <w:rsid w:val="00083AE5"/>
    <w:rsid w:val="0009091B"/>
    <w:rsid w:val="000D2F7A"/>
    <w:rsid w:val="000D3FD9"/>
    <w:rsid w:val="000D4C9D"/>
    <w:rsid w:val="000D569A"/>
    <w:rsid w:val="000E0453"/>
    <w:rsid w:val="000E4289"/>
    <w:rsid w:val="000F424F"/>
    <w:rsid w:val="000F7346"/>
    <w:rsid w:val="000F7F11"/>
    <w:rsid w:val="001124AE"/>
    <w:rsid w:val="00124812"/>
    <w:rsid w:val="00132D8C"/>
    <w:rsid w:val="00135A7C"/>
    <w:rsid w:val="001453DE"/>
    <w:rsid w:val="00145C2C"/>
    <w:rsid w:val="00146297"/>
    <w:rsid w:val="00147B86"/>
    <w:rsid w:val="0015025C"/>
    <w:rsid w:val="00154F48"/>
    <w:rsid w:val="00167511"/>
    <w:rsid w:val="001714A6"/>
    <w:rsid w:val="00174E3E"/>
    <w:rsid w:val="001752A5"/>
    <w:rsid w:val="0017616C"/>
    <w:rsid w:val="001B35CC"/>
    <w:rsid w:val="001B5488"/>
    <w:rsid w:val="001B62A3"/>
    <w:rsid w:val="001C087A"/>
    <w:rsid w:val="001C2373"/>
    <w:rsid w:val="001C657A"/>
    <w:rsid w:val="001E4085"/>
    <w:rsid w:val="001E4606"/>
    <w:rsid w:val="00206B1D"/>
    <w:rsid w:val="0021279C"/>
    <w:rsid w:val="00223434"/>
    <w:rsid w:val="00237EB8"/>
    <w:rsid w:val="002424B2"/>
    <w:rsid w:val="002500B4"/>
    <w:rsid w:val="00250828"/>
    <w:rsid w:val="00254D08"/>
    <w:rsid w:val="00256138"/>
    <w:rsid w:val="0025635C"/>
    <w:rsid w:val="002573C0"/>
    <w:rsid w:val="00261E5C"/>
    <w:rsid w:val="002753DC"/>
    <w:rsid w:val="002839F6"/>
    <w:rsid w:val="002A072A"/>
    <w:rsid w:val="002A5AD8"/>
    <w:rsid w:val="002A7CAA"/>
    <w:rsid w:val="002B1F37"/>
    <w:rsid w:val="002C181B"/>
    <w:rsid w:val="002C6D7D"/>
    <w:rsid w:val="002D1797"/>
    <w:rsid w:val="002D2034"/>
    <w:rsid w:val="002D7A1D"/>
    <w:rsid w:val="002D7A42"/>
    <w:rsid w:val="002E3D93"/>
    <w:rsid w:val="002F7124"/>
    <w:rsid w:val="003053AF"/>
    <w:rsid w:val="00314B31"/>
    <w:rsid w:val="0031504E"/>
    <w:rsid w:val="0031770F"/>
    <w:rsid w:val="0032153E"/>
    <w:rsid w:val="0032325C"/>
    <w:rsid w:val="00333560"/>
    <w:rsid w:val="003363F6"/>
    <w:rsid w:val="0034063C"/>
    <w:rsid w:val="00350A0E"/>
    <w:rsid w:val="00354478"/>
    <w:rsid w:val="00370BAD"/>
    <w:rsid w:val="0037120C"/>
    <w:rsid w:val="0038158C"/>
    <w:rsid w:val="00382991"/>
    <w:rsid w:val="0038543A"/>
    <w:rsid w:val="003926E4"/>
    <w:rsid w:val="003932AD"/>
    <w:rsid w:val="00394AD7"/>
    <w:rsid w:val="003A38B9"/>
    <w:rsid w:val="003A7385"/>
    <w:rsid w:val="003B06DF"/>
    <w:rsid w:val="003B2856"/>
    <w:rsid w:val="003B54B3"/>
    <w:rsid w:val="003B7699"/>
    <w:rsid w:val="003C06D9"/>
    <w:rsid w:val="003C159D"/>
    <w:rsid w:val="003C550A"/>
    <w:rsid w:val="003C7EB9"/>
    <w:rsid w:val="003E0318"/>
    <w:rsid w:val="003E3B2E"/>
    <w:rsid w:val="003E4FE4"/>
    <w:rsid w:val="003F3CA5"/>
    <w:rsid w:val="003F6CD1"/>
    <w:rsid w:val="00401C5E"/>
    <w:rsid w:val="00406041"/>
    <w:rsid w:val="004136F6"/>
    <w:rsid w:val="004244D1"/>
    <w:rsid w:val="00444433"/>
    <w:rsid w:val="00446084"/>
    <w:rsid w:val="00447E51"/>
    <w:rsid w:val="00456610"/>
    <w:rsid w:val="004567F6"/>
    <w:rsid w:val="0046169A"/>
    <w:rsid w:val="004637E1"/>
    <w:rsid w:val="00463960"/>
    <w:rsid w:val="00464D1C"/>
    <w:rsid w:val="00473BA0"/>
    <w:rsid w:val="00476B0B"/>
    <w:rsid w:val="00477EB9"/>
    <w:rsid w:val="004801CE"/>
    <w:rsid w:val="004A223C"/>
    <w:rsid w:val="004B637B"/>
    <w:rsid w:val="004D1A56"/>
    <w:rsid w:val="004E0A94"/>
    <w:rsid w:val="004E42B2"/>
    <w:rsid w:val="004E4CF9"/>
    <w:rsid w:val="004F2558"/>
    <w:rsid w:val="004F27EC"/>
    <w:rsid w:val="004F5619"/>
    <w:rsid w:val="004F7A4E"/>
    <w:rsid w:val="005136FB"/>
    <w:rsid w:val="00513CEC"/>
    <w:rsid w:val="00513D71"/>
    <w:rsid w:val="00515E82"/>
    <w:rsid w:val="005242A9"/>
    <w:rsid w:val="00525C51"/>
    <w:rsid w:val="0053090F"/>
    <w:rsid w:val="00536758"/>
    <w:rsid w:val="00540251"/>
    <w:rsid w:val="00542F60"/>
    <w:rsid w:val="00543E37"/>
    <w:rsid w:val="00550DF5"/>
    <w:rsid w:val="005652D4"/>
    <w:rsid w:val="00574144"/>
    <w:rsid w:val="0057573A"/>
    <w:rsid w:val="00592821"/>
    <w:rsid w:val="00594552"/>
    <w:rsid w:val="005961D2"/>
    <w:rsid w:val="005B2389"/>
    <w:rsid w:val="005B258A"/>
    <w:rsid w:val="005B3851"/>
    <w:rsid w:val="005B5654"/>
    <w:rsid w:val="005B6DBD"/>
    <w:rsid w:val="005B7448"/>
    <w:rsid w:val="005C7E93"/>
    <w:rsid w:val="005D277B"/>
    <w:rsid w:val="005D2AB6"/>
    <w:rsid w:val="005E5189"/>
    <w:rsid w:val="005F18EA"/>
    <w:rsid w:val="005F2C1D"/>
    <w:rsid w:val="006041D0"/>
    <w:rsid w:val="00604F1C"/>
    <w:rsid w:val="00605288"/>
    <w:rsid w:val="00613394"/>
    <w:rsid w:val="006225E4"/>
    <w:rsid w:val="00627359"/>
    <w:rsid w:val="0063147C"/>
    <w:rsid w:val="0063155D"/>
    <w:rsid w:val="00635BA4"/>
    <w:rsid w:val="00636363"/>
    <w:rsid w:val="0063743C"/>
    <w:rsid w:val="00641FD7"/>
    <w:rsid w:val="00644889"/>
    <w:rsid w:val="006455B7"/>
    <w:rsid w:val="006518AD"/>
    <w:rsid w:val="00652FF8"/>
    <w:rsid w:val="00657E85"/>
    <w:rsid w:val="00663EAB"/>
    <w:rsid w:val="006656A3"/>
    <w:rsid w:val="00665BCB"/>
    <w:rsid w:val="00666653"/>
    <w:rsid w:val="00670B42"/>
    <w:rsid w:val="006935F7"/>
    <w:rsid w:val="006A0740"/>
    <w:rsid w:val="006A5504"/>
    <w:rsid w:val="006A601A"/>
    <w:rsid w:val="006A73F6"/>
    <w:rsid w:val="006A7E6A"/>
    <w:rsid w:val="006B06CE"/>
    <w:rsid w:val="006B0A77"/>
    <w:rsid w:val="006B12A9"/>
    <w:rsid w:val="006C401D"/>
    <w:rsid w:val="006C44F5"/>
    <w:rsid w:val="006D7D7A"/>
    <w:rsid w:val="006E1AEA"/>
    <w:rsid w:val="006E1BA4"/>
    <w:rsid w:val="006E35D2"/>
    <w:rsid w:val="006E62A3"/>
    <w:rsid w:val="006E7AD9"/>
    <w:rsid w:val="006F0F78"/>
    <w:rsid w:val="007008EF"/>
    <w:rsid w:val="00701621"/>
    <w:rsid w:val="00702630"/>
    <w:rsid w:val="0071542E"/>
    <w:rsid w:val="007204B1"/>
    <w:rsid w:val="00721536"/>
    <w:rsid w:val="00727DF4"/>
    <w:rsid w:val="0073629C"/>
    <w:rsid w:val="00736522"/>
    <w:rsid w:val="00737FC8"/>
    <w:rsid w:val="00745158"/>
    <w:rsid w:val="00757846"/>
    <w:rsid w:val="00761D0B"/>
    <w:rsid w:val="00765D44"/>
    <w:rsid w:val="00767D76"/>
    <w:rsid w:val="00775843"/>
    <w:rsid w:val="007A4512"/>
    <w:rsid w:val="007C0766"/>
    <w:rsid w:val="007C563E"/>
    <w:rsid w:val="007F1116"/>
    <w:rsid w:val="0080519A"/>
    <w:rsid w:val="00812219"/>
    <w:rsid w:val="00824780"/>
    <w:rsid w:val="00831C84"/>
    <w:rsid w:val="008363C0"/>
    <w:rsid w:val="00837B70"/>
    <w:rsid w:val="00843C9F"/>
    <w:rsid w:val="008471F9"/>
    <w:rsid w:val="008522D1"/>
    <w:rsid w:val="0086409A"/>
    <w:rsid w:val="008664E3"/>
    <w:rsid w:val="00866566"/>
    <w:rsid w:val="008754CE"/>
    <w:rsid w:val="0087793C"/>
    <w:rsid w:val="0089154D"/>
    <w:rsid w:val="008A7075"/>
    <w:rsid w:val="008B4146"/>
    <w:rsid w:val="008B42B8"/>
    <w:rsid w:val="008B7940"/>
    <w:rsid w:val="008B7D1B"/>
    <w:rsid w:val="008C6FF1"/>
    <w:rsid w:val="008E4E93"/>
    <w:rsid w:val="008E5B18"/>
    <w:rsid w:val="008E7A37"/>
    <w:rsid w:val="008F00E5"/>
    <w:rsid w:val="008F6579"/>
    <w:rsid w:val="0090024D"/>
    <w:rsid w:val="009013EF"/>
    <w:rsid w:val="00911579"/>
    <w:rsid w:val="00911CFF"/>
    <w:rsid w:val="009120CE"/>
    <w:rsid w:val="009135D9"/>
    <w:rsid w:val="00913DD1"/>
    <w:rsid w:val="00916AC8"/>
    <w:rsid w:val="00924E36"/>
    <w:rsid w:val="0092698F"/>
    <w:rsid w:val="009402D1"/>
    <w:rsid w:val="00940BC2"/>
    <w:rsid w:val="00945BD6"/>
    <w:rsid w:val="00945E65"/>
    <w:rsid w:val="00956EC8"/>
    <w:rsid w:val="00963992"/>
    <w:rsid w:val="0096685E"/>
    <w:rsid w:val="009678D9"/>
    <w:rsid w:val="00985AD6"/>
    <w:rsid w:val="00991218"/>
    <w:rsid w:val="0099302B"/>
    <w:rsid w:val="00995DEC"/>
    <w:rsid w:val="00996158"/>
    <w:rsid w:val="009A29AE"/>
    <w:rsid w:val="009B0B8E"/>
    <w:rsid w:val="009B11FF"/>
    <w:rsid w:val="009B5335"/>
    <w:rsid w:val="009C734F"/>
    <w:rsid w:val="009D1DFD"/>
    <w:rsid w:val="009D2011"/>
    <w:rsid w:val="009D303A"/>
    <w:rsid w:val="009E669E"/>
    <w:rsid w:val="009E7FA7"/>
    <w:rsid w:val="009F7599"/>
    <w:rsid w:val="00A03E34"/>
    <w:rsid w:val="00A151C3"/>
    <w:rsid w:val="00A16F9F"/>
    <w:rsid w:val="00A2115D"/>
    <w:rsid w:val="00A304C6"/>
    <w:rsid w:val="00A32E6E"/>
    <w:rsid w:val="00A35386"/>
    <w:rsid w:val="00A3727D"/>
    <w:rsid w:val="00A432B0"/>
    <w:rsid w:val="00A45386"/>
    <w:rsid w:val="00A52B2D"/>
    <w:rsid w:val="00A572FC"/>
    <w:rsid w:val="00A657FC"/>
    <w:rsid w:val="00A67F2F"/>
    <w:rsid w:val="00A70F32"/>
    <w:rsid w:val="00A72020"/>
    <w:rsid w:val="00A8218F"/>
    <w:rsid w:val="00A83E9A"/>
    <w:rsid w:val="00A84E5E"/>
    <w:rsid w:val="00A86CA9"/>
    <w:rsid w:val="00A91746"/>
    <w:rsid w:val="00AA039F"/>
    <w:rsid w:val="00AA2838"/>
    <w:rsid w:val="00AA7EB9"/>
    <w:rsid w:val="00AB0A45"/>
    <w:rsid w:val="00AB10CB"/>
    <w:rsid w:val="00AB47A0"/>
    <w:rsid w:val="00AC42D1"/>
    <w:rsid w:val="00AD03A8"/>
    <w:rsid w:val="00AD5FA4"/>
    <w:rsid w:val="00AE1014"/>
    <w:rsid w:val="00AE492A"/>
    <w:rsid w:val="00AE4BA9"/>
    <w:rsid w:val="00AF500E"/>
    <w:rsid w:val="00B07252"/>
    <w:rsid w:val="00B1055E"/>
    <w:rsid w:val="00B209D8"/>
    <w:rsid w:val="00B27CC9"/>
    <w:rsid w:val="00B3285E"/>
    <w:rsid w:val="00B426C2"/>
    <w:rsid w:val="00B46F41"/>
    <w:rsid w:val="00B51617"/>
    <w:rsid w:val="00B526C0"/>
    <w:rsid w:val="00B52AB0"/>
    <w:rsid w:val="00B57B9D"/>
    <w:rsid w:val="00B60FEC"/>
    <w:rsid w:val="00B6284E"/>
    <w:rsid w:val="00B8289B"/>
    <w:rsid w:val="00B9071C"/>
    <w:rsid w:val="00B93E3F"/>
    <w:rsid w:val="00BA6F6B"/>
    <w:rsid w:val="00BB5D6C"/>
    <w:rsid w:val="00BB74D4"/>
    <w:rsid w:val="00BC090C"/>
    <w:rsid w:val="00BD6457"/>
    <w:rsid w:val="00BD6FD5"/>
    <w:rsid w:val="00BE2840"/>
    <w:rsid w:val="00BE40AA"/>
    <w:rsid w:val="00BF2F75"/>
    <w:rsid w:val="00BF52C5"/>
    <w:rsid w:val="00C03C7C"/>
    <w:rsid w:val="00C07618"/>
    <w:rsid w:val="00C10545"/>
    <w:rsid w:val="00C1174A"/>
    <w:rsid w:val="00C121B8"/>
    <w:rsid w:val="00C16D5A"/>
    <w:rsid w:val="00C24C97"/>
    <w:rsid w:val="00C2548A"/>
    <w:rsid w:val="00C27863"/>
    <w:rsid w:val="00C3751F"/>
    <w:rsid w:val="00C43919"/>
    <w:rsid w:val="00C44781"/>
    <w:rsid w:val="00C4513B"/>
    <w:rsid w:val="00C46FC4"/>
    <w:rsid w:val="00C477C3"/>
    <w:rsid w:val="00C53660"/>
    <w:rsid w:val="00C54955"/>
    <w:rsid w:val="00C624B1"/>
    <w:rsid w:val="00C63B89"/>
    <w:rsid w:val="00C73DCB"/>
    <w:rsid w:val="00C74214"/>
    <w:rsid w:val="00C77445"/>
    <w:rsid w:val="00C80AD5"/>
    <w:rsid w:val="00CA17EC"/>
    <w:rsid w:val="00CA5C6E"/>
    <w:rsid w:val="00CB16A1"/>
    <w:rsid w:val="00CB57DC"/>
    <w:rsid w:val="00CB7E24"/>
    <w:rsid w:val="00CC4880"/>
    <w:rsid w:val="00CC7B4C"/>
    <w:rsid w:val="00CD18A8"/>
    <w:rsid w:val="00CD414A"/>
    <w:rsid w:val="00CD5DA1"/>
    <w:rsid w:val="00CD6BF7"/>
    <w:rsid w:val="00CE140D"/>
    <w:rsid w:val="00CE22EF"/>
    <w:rsid w:val="00CE2B65"/>
    <w:rsid w:val="00CE49DE"/>
    <w:rsid w:val="00CE7798"/>
    <w:rsid w:val="00CF0B1C"/>
    <w:rsid w:val="00D02721"/>
    <w:rsid w:val="00D03447"/>
    <w:rsid w:val="00D060F3"/>
    <w:rsid w:val="00D12D26"/>
    <w:rsid w:val="00D25168"/>
    <w:rsid w:val="00D26482"/>
    <w:rsid w:val="00D40386"/>
    <w:rsid w:val="00D515B2"/>
    <w:rsid w:val="00D54E77"/>
    <w:rsid w:val="00D60A35"/>
    <w:rsid w:val="00D6162A"/>
    <w:rsid w:val="00D9076C"/>
    <w:rsid w:val="00D976E9"/>
    <w:rsid w:val="00DA6E9F"/>
    <w:rsid w:val="00DA7930"/>
    <w:rsid w:val="00DB734D"/>
    <w:rsid w:val="00DC715F"/>
    <w:rsid w:val="00DD4AF0"/>
    <w:rsid w:val="00DD6780"/>
    <w:rsid w:val="00DE17E7"/>
    <w:rsid w:val="00DE33A9"/>
    <w:rsid w:val="00DF16E3"/>
    <w:rsid w:val="00DF33A8"/>
    <w:rsid w:val="00DF6AE6"/>
    <w:rsid w:val="00E1420B"/>
    <w:rsid w:val="00E14273"/>
    <w:rsid w:val="00E15A61"/>
    <w:rsid w:val="00E15ED8"/>
    <w:rsid w:val="00E15F78"/>
    <w:rsid w:val="00E17E56"/>
    <w:rsid w:val="00E247B4"/>
    <w:rsid w:val="00E32F07"/>
    <w:rsid w:val="00E4070F"/>
    <w:rsid w:val="00E42A24"/>
    <w:rsid w:val="00E52BAF"/>
    <w:rsid w:val="00E53AE2"/>
    <w:rsid w:val="00E54B62"/>
    <w:rsid w:val="00E60BCA"/>
    <w:rsid w:val="00E71AA5"/>
    <w:rsid w:val="00E7244F"/>
    <w:rsid w:val="00E724D6"/>
    <w:rsid w:val="00E726B6"/>
    <w:rsid w:val="00E72F94"/>
    <w:rsid w:val="00E75082"/>
    <w:rsid w:val="00E81084"/>
    <w:rsid w:val="00E814FD"/>
    <w:rsid w:val="00E86516"/>
    <w:rsid w:val="00EA2FD1"/>
    <w:rsid w:val="00EA3A8E"/>
    <w:rsid w:val="00EA74BB"/>
    <w:rsid w:val="00EB3E28"/>
    <w:rsid w:val="00ED4B54"/>
    <w:rsid w:val="00EE2330"/>
    <w:rsid w:val="00EE6BBC"/>
    <w:rsid w:val="00F00AF1"/>
    <w:rsid w:val="00F11193"/>
    <w:rsid w:val="00F21FEF"/>
    <w:rsid w:val="00F22E3E"/>
    <w:rsid w:val="00F27A7A"/>
    <w:rsid w:val="00F32A0F"/>
    <w:rsid w:val="00F36115"/>
    <w:rsid w:val="00F419C4"/>
    <w:rsid w:val="00F43CE6"/>
    <w:rsid w:val="00F4561D"/>
    <w:rsid w:val="00F56045"/>
    <w:rsid w:val="00F645EA"/>
    <w:rsid w:val="00F65C42"/>
    <w:rsid w:val="00F72928"/>
    <w:rsid w:val="00F77673"/>
    <w:rsid w:val="00F84A96"/>
    <w:rsid w:val="00F919C9"/>
    <w:rsid w:val="00FD4702"/>
    <w:rsid w:val="00FE40B0"/>
    <w:rsid w:val="00FF045F"/>
    <w:rsid w:val="00FF1E25"/>
    <w:rsid w:val="00FF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unhideWhenUsed/>
    <w:rsid w:val="00663EA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5B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F-FwYJJWSI" TargetMode="Externa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UpAcPAipDA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F89F4F-A8CA-4CE7-A479-AB2DC0EAA631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6CB2C1CF-515F-47C6-9476-E4D71C91DE13}">
      <dgm:prSet phldrT="[Tekst]"/>
      <dgm:spPr/>
      <dgm:t>
        <a:bodyPr/>
        <a:lstStyle/>
        <a:p>
          <a:r>
            <a:rPr lang="hr-HR"/>
            <a:t>tržišno gospodarstvo </a:t>
          </a:r>
        </a:p>
      </dgm:t>
    </dgm:pt>
    <dgm:pt modelId="{4BB1F070-AD17-4DB5-8EFD-590B347AFE08}" type="parTrans" cxnId="{42A6DAD2-1312-4C51-8426-A16E52C25AA5}">
      <dgm:prSet/>
      <dgm:spPr/>
      <dgm:t>
        <a:bodyPr/>
        <a:lstStyle/>
        <a:p>
          <a:endParaRPr lang="hr-HR"/>
        </a:p>
      </dgm:t>
    </dgm:pt>
    <dgm:pt modelId="{A75E4472-B694-4BD9-812F-218CC3AFB135}" type="sibTrans" cxnId="{42A6DAD2-1312-4C51-8426-A16E52C25AA5}">
      <dgm:prSet/>
      <dgm:spPr/>
      <dgm:t>
        <a:bodyPr/>
        <a:lstStyle/>
        <a:p>
          <a:endParaRPr lang="hr-HR"/>
        </a:p>
      </dgm:t>
    </dgm:pt>
    <dgm:pt modelId="{01ABF0E3-9957-483C-BEA7-45800DF33A7D}">
      <dgm:prSet phldrT="[Tekst]"/>
      <dgm:spPr/>
      <dgm:t>
        <a:bodyPr/>
        <a:lstStyle/>
        <a:p>
          <a:r>
            <a:rPr lang="hr-HR"/>
            <a:t>potrošačko društvo </a:t>
          </a:r>
        </a:p>
      </dgm:t>
    </dgm:pt>
    <dgm:pt modelId="{B8AA8098-A71B-4882-9A36-7B660EDCA4CB}" type="parTrans" cxnId="{DE46D68C-59B8-4CFF-8A92-DB86F3BD302F}">
      <dgm:prSet/>
      <dgm:spPr/>
      <dgm:t>
        <a:bodyPr/>
        <a:lstStyle/>
        <a:p>
          <a:endParaRPr lang="hr-HR"/>
        </a:p>
      </dgm:t>
    </dgm:pt>
    <dgm:pt modelId="{A4F53E06-FEB5-4C13-94E9-29F818BF4595}" type="sibTrans" cxnId="{DE46D68C-59B8-4CFF-8A92-DB86F3BD302F}">
      <dgm:prSet custT="1"/>
      <dgm:spPr/>
      <dgm:t>
        <a:bodyPr/>
        <a:lstStyle/>
        <a:p>
          <a:r>
            <a:rPr lang="hr-HR" sz="1100"/>
            <a:t>KAPITALIZAM</a:t>
          </a:r>
          <a:endParaRPr lang="hr-HR" sz="600"/>
        </a:p>
      </dgm:t>
    </dgm:pt>
    <dgm:pt modelId="{9EE18647-17CE-4D03-A24D-EEE3D7F28C17}">
      <dgm:prSet phldrT="[Tekst]"/>
      <dgm:spPr/>
      <dgm:t>
        <a:bodyPr/>
        <a:lstStyle/>
        <a:p>
          <a:r>
            <a:rPr lang="hr-HR"/>
            <a:t>privatno poduzetništvo </a:t>
          </a:r>
        </a:p>
      </dgm:t>
    </dgm:pt>
    <dgm:pt modelId="{1A7775DA-005F-4493-AC54-EBA367ED7B8E}" type="parTrans" cxnId="{4CD2997E-DA0B-4576-B0A4-D43532EBD6BE}">
      <dgm:prSet/>
      <dgm:spPr/>
      <dgm:t>
        <a:bodyPr/>
        <a:lstStyle/>
        <a:p>
          <a:endParaRPr lang="hr-HR"/>
        </a:p>
      </dgm:t>
    </dgm:pt>
    <dgm:pt modelId="{039C441B-F31B-4C92-BA11-358A67459AC5}" type="sibTrans" cxnId="{4CD2997E-DA0B-4576-B0A4-D43532EBD6BE}">
      <dgm:prSet/>
      <dgm:spPr/>
      <dgm:t>
        <a:bodyPr/>
        <a:lstStyle/>
        <a:p>
          <a:endParaRPr lang="hr-HR"/>
        </a:p>
      </dgm:t>
    </dgm:pt>
    <dgm:pt modelId="{D31D9F31-86B1-4B86-A280-DE12CCD1D7F2}" type="pres">
      <dgm:prSet presAssocID="{84F89F4F-A8CA-4CE7-A479-AB2DC0EAA631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171949E4-78DB-4015-8EF9-40BE0C03E60F}" type="pres">
      <dgm:prSet presAssocID="{6CB2C1CF-515F-47C6-9476-E4D71C91DE13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C016B39-04AA-46D6-9279-0D56C06B65CD}" type="pres">
      <dgm:prSet presAssocID="{A75E4472-B694-4BD9-812F-218CC3AFB135}" presName="sibTrans" presStyleLbl="sibTrans2D1" presStyleIdx="0" presStyleCnt="3"/>
      <dgm:spPr/>
      <dgm:t>
        <a:bodyPr/>
        <a:lstStyle/>
        <a:p>
          <a:endParaRPr lang="hr-HR"/>
        </a:p>
      </dgm:t>
    </dgm:pt>
    <dgm:pt modelId="{08BC7E78-3B00-49B0-8984-322ACE7EAD67}" type="pres">
      <dgm:prSet presAssocID="{A75E4472-B694-4BD9-812F-218CC3AFB135}" presName="connectorText" presStyleLbl="sibTrans2D1" presStyleIdx="0" presStyleCnt="3"/>
      <dgm:spPr/>
      <dgm:t>
        <a:bodyPr/>
        <a:lstStyle/>
        <a:p>
          <a:endParaRPr lang="hr-HR"/>
        </a:p>
      </dgm:t>
    </dgm:pt>
    <dgm:pt modelId="{85F1C430-D1DA-4CE4-981E-E11208EAAE50}" type="pres">
      <dgm:prSet presAssocID="{01ABF0E3-9957-483C-BEA7-45800DF33A7D}" presName="node" presStyleLbl="node1" presStyleIdx="1" presStyleCnt="3" custRadScaleRad="177138" custRadScaleInc="-3807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ECD22E1-4BCC-4198-BC49-AD2A1631435D}" type="pres">
      <dgm:prSet presAssocID="{A4F53E06-FEB5-4C13-94E9-29F818BF4595}" presName="sibTrans" presStyleLbl="sibTrans2D1" presStyleIdx="1" presStyleCnt="3" custScaleX="257137" custScaleY="305862" custLinFactNeighborX="-24299" custLinFactNeighborY="-9875"/>
      <dgm:spPr>
        <a:prstGeom prst="mathMinus">
          <a:avLst/>
        </a:prstGeom>
      </dgm:spPr>
      <dgm:t>
        <a:bodyPr/>
        <a:lstStyle/>
        <a:p>
          <a:endParaRPr lang="hr-HR"/>
        </a:p>
      </dgm:t>
    </dgm:pt>
    <dgm:pt modelId="{0FF164C0-68CC-44D9-B56F-A0BECD0B0866}" type="pres">
      <dgm:prSet presAssocID="{A4F53E06-FEB5-4C13-94E9-29F818BF4595}" presName="connectorText" presStyleLbl="sibTrans2D1" presStyleIdx="1" presStyleCnt="3"/>
      <dgm:spPr/>
      <dgm:t>
        <a:bodyPr/>
        <a:lstStyle/>
        <a:p>
          <a:endParaRPr lang="hr-HR"/>
        </a:p>
      </dgm:t>
    </dgm:pt>
    <dgm:pt modelId="{205F3999-6C62-4302-BC64-B8C896197178}" type="pres">
      <dgm:prSet presAssocID="{9EE18647-17CE-4D03-A24D-EEE3D7F28C17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5B9A300-3C38-4E61-9A74-08FFA36C272D}" type="pres">
      <dgm:prSet presAssocID="{039C441B-F31B-4C92-BA11-358A67459AC5}" presName="sibTrans" presStyleLbl="sibTrans2D1" presStyleIdx="2" presStyleCnt="3"/>
      <dgm:spPr/>
      <dgm:t>
        <a:bodyPr/>
        <a:lstStyle/>
        <a:p>
          <a:endParaRPr lang="hr-HR"/>
        </a:p>
      </dgm:t>
    </dgm:pt>
    <dgm:pt modelId="{DC57D5D0-2279-461A-A8E1-A302D5C300A2}" type="pres">
      <dgm:prSet presAssocID="{039C441B-F31B-4C92-BA11-358A67459AC5}" presName="connectorText" presStyleLbl="sibTrans2D1" presStyleIdx="2" presStyleCnt="3"/>
      <dgm:spPr/>
      <dgm:t>
        <a:bodyPr/>
        <a:lstStyle/>
        <a:p>
          <a:endParaRPr lang="hr-HR"/>
        </a:p>
      </dgm:t>
    </dgm:pt>
  </dgm:ptLst>
  <dgm:cxnLst>
    <dgm:cxn modelId="{DE46D68C-59B8-4CFF-8A92-DB86F3BD302F}" srcId="{84F89F4F-A8CA-4CE7-A479-AB2DC0EAA631}" destId="{01ABF0E3-9957-483C-BEA7-45800DF33A7D}" srcOrd="1" destOrd="0" parTransId="{B8AA8098-A71B-4882-9A36-7B660EDCA4CB}" sibTransId="{A4F53E06-FEB5-4C13-94E9-29F818BF4595}"/>
    <dgm:cxn modelId="{42A6DAD2-1312-4C51-8426-A16E52C25AA5}" srcId="{84F89F4F-A8CA-4CE7-A479-AB2DC0EAA631}" destId="{6CB2C1CF-515F-47C6-9476-E4D71C91DE13}" srcOrd="0" destOrd="0" parTransId="{4BB1F070-AD17-4DB5-8EFD-590B347AFE08}" sibTransId="{A75E4472-B694-4BD9-812F-218CC3AFB135}"/>
    <dgm:cxn modelId="{FD641E74-D59D-4C96-9A5E-DD4EA7B66FFD}" type="presOf" srcId="{A4F53E06-FEB5-4C13-94E9-29F818BF4595}" destId="{DECD22E1-4BCC-4198-BC49-AD2A1631435D}" srcOrd="0" destOrd="0" presId="urn:microsoft.com/office/officeart/2005/8/layout/cycle2"/>
    <dgm:cxn modelId="{C81166F0-E7CF-4CD4-8ED8-88CFD957052F}" type="presOf" srcId="{A4F53E06-FEB5-4C13-94E9-29F818BF4595}" destId="{0FF164C0-68CC-44D9-B56F-A0BECD0B0866}" srcOrd="1" destOrd="0" presId="urn:microsoft.com/office/officeart/2005/8/layout/cycle2"/>
    <dgm:cxn modelId="{7DCDBBF9-C247-4F68-B5E7-E63AE13D3165}" type="presOf" srcId="{039C441B-F31B-4C92-BA11-358A67459AC5}" destId="{35B9A300-3C38-4E61-9A74-08FFA36C272D}" srcOrd="0" destOrd="0" presId="urn:microsoft.com/office/officeart/2005/8/layout/cycle2"/>
    <dgm:cxn modelId="{429152BF-0B39-44F2-8B4E-3746ACA1F0F8}" type="presOf" srcId="{039C441B-F31B-4C92-BA11-358A67459AC5}" destId="{DC57D5D0-2279-461A-A8E1-A302D5C300A2}" srcOrd="1" destOrd="0" presId="urn:microsoft.com/office/officeart/2005/8/layout/cycle2"/>
    <dgm:cxn modelId="{BBCEF590-3740-48BE-B31D-9FE049D93326}" type="presOf" srcId="{A75E4472-B694-4BD9-812F-218CC3AFB135}" destId="{3C016B39-04AA-46D6-9279-0D56C06B65CD}" srcOrd="0" destOrd="0" presId="urn:microsoft.com/office/officeart/2005/8/layout/cycle2"/>
    <dgm:cxn modelId="{251D7001-D290-4E84-8994-9E62B3BA80DE}" type="presOf" srcId="{84F89F4F-A8CA-4CE7-A479-AB2DC0EAA631}" destId="{D31D9F31-86B1-4B86-A280-DE12CCD1D7F2}" srcOrd="0" destOrd="0" presId="urn:microsoft.com/office/officeart/2005/8/layout/cycle2"/>
    <dgm:cxn modelId="{9FE3F1F5-3C58-4E20-B543-32922F756E4D}" type="presOf" srcId="{A75E4472-B694-4BD9-812F-218CC3AFB135}" destId="{08BC7E78-3B00-49B0-8984-322ACE7EAD67}" srcOrd="1" destOrd="0" presId="urn:microsoft.com/office/officeart/2005/8/layout/cycle2"/>
    <dgm:cxn modelId="{4CD2997E-DA0B-4576-B0A4-D43532EBD6BE}" srcId="{84F89F4F-A8CA-4CE7-A479-AB2DC0EAA631}" destId="{9EE18647-17CE-4D03-A24D-EEE3D7F28C17}" srcOrd="2" destOrd="0" parTransId="{1A7775DA-005F-4493-AC54-EBA367ED7B8E}" sibTransId="{039C441B-F31B-4C92-BA11-358A67459AC5}"/>
    <dgm:cxn modelId="{EAE5063F-F3B3-4605-94FD-4575156DAB02}" type="presOf" srcId="{9EE18647-17CE-4D03-A24D-EEE3D7F28C17}" destId="{205F3999-6C62-4302-BC64-B8C896197178}" srcOrd="0" destOrd="0" presId="urn:microsoft.com/office/officeart/2005/8/layout/cycle2"/>
    <dgm:cxn modelId="{76381903-4E8F-47DE-B9C1-489CEBA581B1}" type="presOf" srcId="{01ABF0E3-9957-483C-BEA7-45800DF33A7D}" destId="{85F1C430-D1DA-4CE4-981E-E11208EAAE50}" srcOrd="0" destOrd="0" presId="urn:microsoft.com/office/officeart/2005/8/layout/cycle2"/>
    <dgm:cxn modelId="{38931D41-D574-42C0-9B9F-2FBEE2458066}" type="presOf" srcId="{6CB2C1CF-515F-47C6-9476-E4D71C91DE13}" destId="{171949E4-78DB-4015-8EF9-40BE0C03E60F}" srcOrd="0" destOrd="0" presId="urn:microsoft.com/office/officeart/2005/8/layout/cycle2"/>
    <dgm:cxn modelId="{933AB91D-6028-4935-B328-BD2C38574478}" type="presParOf" srcId="{D31D9F31-86B1-4B86-A280-DE12CCD1D7F2}" destId="{171949E4-78DB-4015-8EF9-40BE0C03E60F}" srcOrd="0" destOrd="0" presId="urn:microsoft.com/office/officeart/2005/8/layout/cycle2"/>
    <dgm:cxn modelId="{663761A0-9FCB-4DEB-8ADA-5149BA6E2FB2}" type="presParOf" srcId="{D31D9F31-86B1-4B86-A280-DE12CCD1D7F2}" destId="{3C016B39-04AA-46D6-9279-0D56C06B65CD}" srcOrd="1" destOrd="0" presId="urn:microsoft.com/office/officeart/2005/8/layout/cycle2"/>
    <dgm:cxn modelId="{AA07E326-BEE8-4006-815F-21DE0199954C}" type="presParOf" srcId="{3C016B39-04AA-46D6-9279-0D56C06B65CD}" destId="{08BC7E78-3B00-49B0-8984-322ACE7EAD67}" srcOrd="0" destOrd="0" presId="urn:microsoft.com/office/officeart/2005/8/layout/cycle2"/>
    <dgm:cxn modelId="{576B1656-5093-4E60-A8AE-12D70407F287}" type="presParOf" srcId="{D31D9F31-86B1-4B86-A280-DE12CCD1D7F2}" destId="{85F1C430-D1DA-4CE4-981E-E11208EAAE50}" srcOrd="2" destOrd="0" presId="urn:microsoft.com/office/officeart/2005/8/layout/cycle2"/>
    <dgm:cxn modelId="{693B18F1-93F4-4C4D-BA7F-BDCBC3A98938}" type="presParOf" srcId="{D31D9F31-86B1-4B86-A280-DE12CCD1D7F2}" destId="{DECD22E1-4BCC-4198-BC49-AD2A1631435D}" srcOrd="3" destOrd="0" presId="urn:microsoft.com/office/officeart/2005/8/layout/cycle2"/>
    <dgm:cxn modelId="{14285C13-5852-4124-8088-C92A6D64448D}" type="presParOf" srcId="{DECD22E1-4BCC-4198-BC49-AD2A1631435D}" destId="{0FF164C0-68CC-44D9-B56F-A0BECD0B0866}" srcOrd="0" destOrd="0" presId="urn:microsoft.com/office/officeart/2005/8/layout/cycle2"/>
    <dgm:cxn modelId="{C4018A40-B00E-4A55-B703-31BBEDEF6BFD}" type="presParOf" srcId="{D31D9F31-86B1-4B86-A280-DE12CCD1D7F2}" destId="{205F3999-6C62-4302-BC64-B8C896197178}" srcOrd="4" destOrd="0" presId="urn:microsoft.com/office/officeart/2005/8/layout/cycle2"/>
    <dgm:cxn modelId="{0FEC1338-3DC5-4D35-9859-B2CE350CB074}" type="presParOf" srcId="{D31D9F31-86B1-4B86-A280-DE12CCD1D7F2}" destId="{35B9A300-3C38-4E61-9A74-08FFA36C272D}" srcOrd="5" destOrd="0" presId="urn:microsoft.com/office/officeart/2005/8/layout/cycle2"/>
    <dgm:cxn modelId="{4F430079-1E97-4815-82D8-9B67F805462D}" type="presParOf" srcId="{35B9A300-3C38-4E61-9A74-08FFA36C272D}" destId="{DC57D5D0-2279-461A-A8E1-A302D5C300A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71949E4-78DB-4015-8EF9-40BE0C03E60F}">
      <dsp:nvSpPr>
        <dsp:cNvPr id="0" name=""/>
        <dsp:cNvSpPr/>
      </dsp:nvSpPr>
      <dsp:spPr>
        <a:xfrm>
          <a:off x="1793795" y="197"/>
          <a:ext cx="801528" cy="80152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/>
            <a:t>tržišno gospodarstvo </a:t>
          </a:r>
        </a:p>
      </dsp:txBody>
      <dsp:txXfrm>
        <a:off x="1793795" y="197"/>
        <a:ext cx="801528" cy="801528"/>
      </dsp:txXfrm>
    </dsp:sp>
    <dsp:sp modelId="{3C016B39-04AA-46D6-9279-0D56C06B65CD}">
      <dsp:nvSpPr>
        <dsp:cNvPr id="0" name=""/>
        <dsp:cNvSpPr/>
      </dsp:nvSpPr>
      <dsp:spPr>
        <a:xfrm rot="2086916">
          <a:off x="2615082" y="683886"/>
          <a:ext cx="363137" cy="2705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00" kern="1200"/>
        </a:p>
      </dsp:txBody>
      <dsp:txXfrm rot="2086916">
        <a:off x="2615082" y="683886"/>
        <a:ext cx="363137" cy="270515"/>
      </dsp:txXfrm>
    </dsp:sp>
    <dsp:sp modelId="{85F1C430-D1DA-4CE4-981E-E11208EAAE50}">
      <dsp:nvSpPr>
        <dsp:cNvPr id="0" name=""/>
        <dsp:cNvSpPr/>
      </dsp:nvSpPr>
      <dsp:spPr>
        <a:xfrm>
          <a:off x="3014860" y="848288"/>
          <a:ext cx="801528" cy="80152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/>
            <a:t>potrošačko društvo </a:t>
          </a:r>
        </a:p>
      </dsp:txBody>
      <dsp:txXfrm>
        <a:off x="3014860" y="848288"/>
        <a:ext cx="801528" cy="801528"/>
      </dsp:txXfrm>
    </dsp:sp>
    <dsp:sp modelId="{DECD22E1-4BCC-4198-BC49-AD2A1631435D}">
      <dsp:nvSpPr>
        <dsp:cNvPr id="0" name=""/>
        <dsp:cNvSpPr/>
      </dsp:nvSpPr>
      <dsp:spPr>
        <a:xfrm rot="10435433">
          <a:off x="1683926" y="904011"/>
          <a:ext cx="1405754" cy="827405"/>
        </a:xfrm>
        <a:prstGeom prst="mathMin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KAPITALIZAM</a:t>
          </a:r>
          <a:endParaRPr lang="hr-HR" sz="600" kern="1200"/>
        </a:p>
      </dsp:txBody>
      <dsp:txXfrm rot="10435433">
        <a:off x="1683926" y="904011"/>
        <a:ext cx="1405754" cy="827405"/>
      </dsp:txXfrm>
    </dsp:sp>
    <dsp:sp modelId="{205F3999-6C62-4302-BC64-B8C896197178}">
      <dsp:nvSpPr>
        <dsp:cNvPr id="0" name=""/>
        <dsp:cNvSpPr/>
      </dsp:nvSpPr>
      <dsp:spPr>
        <a:xfrm>
          <a:off x="1192129" y="1042313"/>
          <a:ext cx="801528" cy="80152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/>
            <a:t>privatno poduzetništvo </a:t>
          </a:r>
        </a:p>
      </dsp:txBody>
      <dsp:txXfrm>
        <a:off x="1192129" y="1042313"/>
        <a:ext cx="801528" cy="801528"/>
      </dsp:txXfrm>
    </dsp:sp>
    <dsp:sp modelId="{35B9A300-3C38-4E61-9A74-08FFA36C272D}">
      <dsp:nvSpPr>
        <dsp:cNvPr id="0" name=""/>
        <dsp:cNvSpPr/>
      </dsp:nvSpPr>
      <dsp:spPr>
        <a:xfrm rot="18000000">
          <a:off x="1784235" y="791981"/>
          <a:ext cx="212955" cy="2705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00" kern="1200"/>
        </a:p>
      </dsp:txBody>
      <dsp:txXfrm rot="18000000">
        <a:off x="1784235" y="791981"/>
        <a:ext cx="212955" cy="2705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DD5BC-A8F6-4288-B305-BB62A279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2835</TotalTime>
  <Pages>6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260</cp:revision>
  <dcterms:created xsi:type="dcterms:W3CDTF">2019-08-23T10:03:00Z</dcterms:created>
  <dcterms:modified xsi:type="dcterms:W3CDTF">2021-05-10T10:14:00Z</dcterms:modified>
</cp:coreProperties>
</file>